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E" w:rsidRDefault="008640EE" w:rsidP="008640EE">
      <w:pPr>
        <w:pStyle w:val="ac"/>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ЗАТВЕРДЖУЮ</w:t>
      </w:r>
    </w:p>
    <w:p w:rsidR="008640EE" w:rsidRDefault="008640EE" w:rsidP="008640EE">
      <w:pPr>
        <w:pStyle w:val="ac"/>
        <w:ind w:left="7080"/>
        <w:rPr>
          <w:rFonts w:ascii="Times New Roman" w:hAnsi="Times New Roman" w:cs="Times New Roman"/>
        </w:rPr>
      </w:pPr>
      <w:r>
        <w:rPr>
          <w:rFonts w:ascii="Times New Roman" w:hAnsi="Times New Roman" w:cs="Times New Roman"/>
        </w:rPr>
        <w:t>міський голова</w:t>
      </w:r>
    </w:p>
    <w:p w:rsidR="008640EE" w:rsidRDefault="008640EE" w:rsidP="008640EE">
      <w:pPr>
        <w:pStyle w:val="ac"/>
        <w:ind w:left="7080"/>
        <w:rPr>
          <w:rFonts w:ascii="Times New Roman" w:hAnsi="Times New Roman" w:cs="Times New Roman"/>
          <w:b/>
          <w:sz w:val="24"/>
          <w:szCs w:val="24"/>
        </w:rPr>
      </w:pPr>
      <w:r>
        <w:rPr>
          <w:rFonts w:ascii="Times New Roman" w:hAnsi="Times New Roman" w:cs="Times New Roman"/>
          <w:b/>
          <w:sz w:val="24"/>
          <w:szCs w:val="24"/>
        </w:rPr>
        <w:t>Б. Андріїв</w:t>
      </w:r>
    </w:p>
    <w:p w:rsidR="008640EE" w:rsidRDefault="008640EE" w:rsidP="008640EE">
      <w:pPr>
        <w:pStyle w:val="ac"/>
        <w:ind w:left="6372" w:firstLine="708"/>
        <w:rPr>
          <w:rFonts w:ascii="Times New Roman" w:hAnsi="Times New Roman" w:cs="Times New Roman"/>
        </w:rPr>
      </w:pPr>
      <w:r>
        <w:rPr>
          <w:rFonts w:ascii="Times New Roman" w:hAnsi="Times New Roman" w:cs="Times New Roman"/>
        </w:rPr>
        <w:t xml:space="preserve"> ____________________</w:t>
      </w:r>
    </w:p>
    <w:p w:rsidR="008640EE" w:rsidRDefault="008640EE" w:rsidP="008640EE">
      <w:pPr>
        <w:pStyle w:val="ac"/>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w:t>
      </w:r>
    </w:p>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«____»___________2017р.</w:t>
      </w:r>
    </w:p>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bCs/>
          <w:sz w:val="24"/>
          <w:szCs w:val="24"/>
        </w:rPr>
      </w:pPr>
    </w:p>
    <w:p w:rsidR="008640EE" w:rsidRDefault="008640EE" w:rsidP="008640EE">
      <w:pPr>
        <w:pStyle w:val="ac"/>
        <w:jc w:val="center"/>
        <w:rPr>
          <w:rFonts w:ascii="Times New Roman" w:hAnsi="Times New Roman" w:cs="Times New Roman"/>
          <w:b/>
          <w:bCs/>
          <w:sz w:val="24"/>
          <w:szCs w:val="24"/>
        </w:rPr>
      </w:pPr>
      <w:r>
        <w:rPr>
          <w:rFonts w:ascii="Times New Roman" w:hAnsi="Times New Roman" w:cs="Times New Roman"/>
          <w:b/>
          <w:bCs/>
          <w:sz w:val="24"/>
          <w:szCs w:val="24"/>
        </w:rPr>
        <w:t>Інформаційна картка адміністративної послуги № 33.01-05</w:t>
      </w:r>
    </w:p>
    <w:p w:rsidR="008640EE" w:rsidRDefault="008640EE" w:rsidP="008640EE">
      <w:pPr>
        <w:pStyle w:val="ac"/>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Взяття на облік безхазяйного майна</w:t>
      </w:r>
    </w:p>
    <w:p w:rsidR="008640EE" w:rsidRDefault="008640EE" w:rsidP="008640EE">
      <w:pPr>
        <w:pStyle w:val="ac"/>
        <w:jc w:val="center"/>
        <w:rPr>
          <w:rFonts w:ascii="Times New Roman" w:hAnsi="Times New Roman" w:cs="Times New Roman"/>
          <w:bCs/>
          <w:color w:val="000000"/>
          <w:sz w:val="24"/>
          <w:szCs w:val="24"/>
          <w:u w:val="single"/>
        </w:rPr>
      </w:pPr>
    </w:p>
    <w:p w:rsidR="008640EE" w:rsidRDefault="008640EE" w:rsidP="008640EE">
      <w:pPr>
        <w:pStyle w:val="ac"/>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Відділ державної реєстрації речових прав на нерухоме майно та їх обтяжень</w:t>
      </w:r>
    </w:p>
    <w:p w:rsidR="008640EE" w:rsidRDefault="008640EE" w:rsidP="008640EE">
      <w:pPr>
        <w:pStyle w:val="ac"/>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(структурний підрозділ суб’єкта надання адміністративної послуги)</w:t>
      </w:r>
    </w:p>
    <w:p w:rsidR="008640EE" w:rsidRDefault="008640EE" w:rsidP="008640EE">
      <w:pPr>
        <w:pStyle w:val="ac"/>
        <w:jc w:val="center"/>
        <w:rPr>
          <w:rFonts w:ascii="Times New Roman" w:hAnsi="Times New Roman" w:cs="Times New Roman"/>
          <w:bCs/>
          <w:color w:val="000000"/>
          <w:sz w:val="24"/>
          <w:szCs w:val="24"/>
        </w:rPr>
      </w:pPr>
    </w:p>
    <w:p w:rsidR="008640EE" w:rsidRDefault="008640EE" w:rsidP="008640EE">
      <w:pPr>
        <w:pStyle w:val="ac"/>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540"/>
        <w:gridCol w:w="27"/>
        <w:gridCol w:w="2819"/>
        <w:gridCol w:w="34"/>
        <w:gridCol w:w="5950"/>
      </w:tblGrid>
      <w:tr w:rsidR="008640EE" w:rsidTr="008640EE">
        <w:trPr>
          <w:cantSplit/>
          <w:trHeight w:val="238"/>
        </w:trPr>
        <w:tc>
          <w:tcPr>
            <w:tcW w:w="9370" w:type="dxa"/>
            <w:gridSpan w:val="5"/>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Інформація про центр надання адміністративної послуги</w:t>
            </w:r>
          </w:p>
        </w:tc>
      </w:tr>
      <w:tr w:rsidR="008640EE" w:rsidTr="008640EE">
        <w:trPr>
          <w:cantSplit/>
          <w:trHeight w:val="630"/>
        </w:trPr>
        <w:tc>
          <w:tcPr>
            <w:tcW w:w="3386" w:type="dxa"/>
            <w:gridSpan w:val="3"/>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Найменування центру надання адміністративної послуги, в якому здійснюється обслуговування суб’єкта звернення</w:t>
            </w:r>
          </w:p>
        </w:tc>
        <w:tc>
          <w:tcPr>
            <w:tcW w:w="5984" w:type="dxa"/>
            <w:gridSpan w:val="2"/>
            <w:tcBorders>
              <w:top w:val="single" w:sz="4" w:space="0" w:color="000000"/>
              <w:left w:val="single" w:sz="4" w:space="0" w:color="000000"/>
              <w:bottom w:val="single" w:sz="4" w:space="0" w:color="000000"/>
              <w:right w:val="single" w:sz="4" w:space="0" w:color="000000"/>
            </w:tcBorders>
          </w:tcPr>
          <w:p w:rsidR="008640EE" w:rsidRDefault="008640EE">
            <w:pPr>
              <w:pStyle w:val="ac"/>
              <w:spacing w:line="276" w:lineRule="auto"/>
              <w:rPr>
                <w:rFonts w:ascii="Times New Roman" w:hAnsi="Times New Roman" w:cs="Times New Roman"/>
              </w:rPr>
            </w:pPr>
            <w:r>
              <w:rPr>
                <w:rFonts w:ascii="Times New Roman" w:hAnsi="Times New Roman" w:cs="Times New Roman"/>
              </w:rPr>
              <w:t>Центр надання адміністративних послуг виконкому Ужгородської міської ради</w:t>
            </w:r>
          </w:p>
          <w:p w:rsidR="008640EE" w:rsidRDefault="008640EE">
            <w:pPr>
              <w:pStyle w:val="ac"/>
              <w:spacing w:line="276" w:lineRule="auto"/>
              <w:rPr>
                <w:rFonts w:ascii="Times New Roman" w:hAnsi="Times New Roman" w:cs="Times New Roman"/>
              </w:rPr>
            </w:pPr>
          </w:p>
        </w:tc>
      </w:tr>
      <w:tr w:rsidR="008640EE" w:rsidTr="008640EE">
        <w:trPr>
          <w:cantSplit/>
          <w:trHeight w:val="70"/>
        </w:trPr>
        <w:tc>
          <w:tcPr>
            <w:tcW w:w="540" w:type="dxa"/>
            <w:tcBorders>
              <w:top w:val="nil"/>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w:t>
            </w:r>
          </w:p>
        </w:tc>
        <w:tc>
          <w:tcPr>
            <w:tcW w:w="2846" w:type="dxa"/>
            <w:gridSpan w:val="2"/>
            <w:tcBorders>
              <w:top w:val="nil"/>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Місце знаходження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88000; Закарпатська обл., м. Ужгород, пл. Поштова, 3</w:t>
            </w:r>
          </w:p>
        </w:tc>
      </w:tr>
      <w:tr w:rsidR="008640EE" w:rsidTr="008640EE">
        <w:trPr>
          <w:cantSplit/>
          <w:trHeight w:val="630"/>
        </w:trPr>
        <w:tc>
          <w:tcPr>
            <w:tcW w:w="540" w:type="dxa"/>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2.</w:t>
            </w:r>
          </w:p>
        </w:tc>
        <w:tc>
          <w:tcPr>
            <w:tcW w:w="2846"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Інформація щодо режиму роботи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Понеділок – 8.00 -17.00</w:t>
            </w:r>
          </w:p>
          <w:p w:rsidR="008640EE" w:rsidRDefault="008640E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Вівторок – 8.00 -17.00</w:t>
            </w:r>
          </w:p>
          <w:p w:rsidR="008640EE" w:rsidRDefault="008640E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Середа – 9.00-20.00</w:t>
            </w:r>
          </w:p>
          <w:p w:rsidR="008640EE" w:rsidRDefault="008640E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Четвер - 8.00 -17.00</w:t>
            </w:r>
          </w:p>
          <w:p w:rsidR="008640EE" w:rsidRDefault="008640E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П</w:t>
            </w:r>
            <w:r>
              <w:rPr>
                <w:rFonts w:ascii="Times New Roman" w:hAnsi="Times New Roman" w:cs="Times New Roman"/>
                <w:kern w:val="2"/>
                <w:lang w:val="ru-RU" w:eastAsia="hi-IN" w:bidi="hi-IN"/>
              </w:rPr>
              <w:t>’</w:t>
            </w:r>
            <w:r>
              <w:rPr>
                <w:rFonts w:ascii="Times New Roman" w:hAnsi="Times New Roman" w:cs="Times New Roman"/>
                <w:kern w:val="2"/>
                <w:lang w:eastAsia="hi-IN" w:bidi="hi-IN"/>
              </w:rPr>
              <w:t xml:space="preserve">ятниця з 8.00 до 15.00 </w:t>
            </w:r>
          </w:p>
          <w:p w:rsidR="008640EE" w:rsidRDefault="008640EE">
            <w:pPr>
              <w:pStyle w:val="ac"/>
              <w:spacing w:line="276" w:lineRule="auto"/>
              <w:rPr>
                <w:rFonts w:ascii="Times New Roman" w:hAnsi="Times New Roman" w:cs="Times New Roman"/>
                <w:i/>
                <w:color w:val="000000"/>
              </w:rPr>
            </w:pPr>
            <w:r>
              <w:rPr>
                <w:rFonts w:ascii="Times New Roman" w:hAnsi="Times New Roman" w:cs="Times New Roman"/>
                <w:kern w:val="2"/>
                <w:lang w:eastAsia="hi-IN" w:bidi="hi-IN"/>
              </w:rPr>
              <w:t>Субота – 8.00-15.00</w:t>
            </w:r>
            <w:r>
              <w:rPr>
                <w:rFonts w:ascii="Times New Roman" w:hAnsi="Times New Roman" w:cs="Times New Roman"/>
                <w:i/>
                <w:color w:val="000000"/>
              </w:rPr>
              <w:t>.</w:t>
            </w:r>
          </w:p>
        </w:tc>
      </w:tr>
      <w:tr w:rsidR="008640EE" w:rsidTr="008640EE">
        <w:trPr>
          <w:cantSplit/>
          <w:trHeight w:val="630"/>
        </w:trPr>
        <w:tc>
          <w:tcPr>
            <w:tcW w:w="540" w:type="dxa"/>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3.</w:t>
            </w:r>
          </w:p>
        </w:tc>
        <w:tc>
          <w:tcPr>
            <w:tcW w:w="2846" w:type="dxa"/>
            <w:gridSpan w:val="2"/>
            <w:tcBorders>
              <w:top w:val="single" w:sz="4" w:space="0" w:color="000000"/>
              <w:left w:val="single" w:sz="4" w:space="0" w:color="000000"/>
              <w:bottom w:val="single" w:sz="4" w:space="0" w:color="000000"/>
              <w:right w:val="nil"/>
            </w:tcBorders>
          </w:tcPr>
          <w:p w:rsidR="008640EE" w:rsidRDefault="008640EE">
            <w:pPr>
              <w:pStyle w:val="ac"/>
              <w:spacing w:line="276" w:lineRule="auto"/>
              <w:rPr>
                <w:rFonts w:ascii="Times New Roman" w:hAnsi="Times New Roman" w:cs="Times New Roman"/>
              </w:rPr>
            </w:pPr>
            <w:r>
              <w:rPr>
                <w:rFonts w:ascii="Times New Roman" w:hAnsi="Times New Roman" w:cs="Times New Roman"/>
              </w:rPr>
              <w:t>Телефон/факс (довідки), адреса електронної пошти та веб-сайт центру надання адміністративної послуги</w:t>
            </w:r>
          </w:p>
          <w:p w:rsidR="008640EE" w:rsidRDefault="008640EE">
            <w:pPr>
              <w:pStyle w:val="ac"/>
              <w:spacing w:line="276" w:lineRule="auto"/>
              <w:rPr>
                <w:rFonts w:ascii="Times New Roman" w:hAnsi="Times New Roman" w:cs="Times New Roman"/>
              </w:rPr>
            </w:pPr>
          </w:p>
        </w:tc>
        <w:tc>
          <w:tcPr>
            <w:tcW w:w="5984" w:type="dxa"/>
            <w:gridSpan w:val="2"/>
            <w:tcBorders>
              <w:top w:val="single" w:sz="4" w:space="0" w:color="000000"/>
              <w:left w:val="single" w:sz="4" w:space="0" w:color="000000"/>
              <w:bottom w:val="single" w:sz="4" w:space="0" w:color="000000"/>
              <w:right w:val="single" w:sz="4" w:space="0" w:color="000000"/>
            </w:tcBorders>
          </w:tcPr>
          <w:p w:rsidR="008640EE" w:rsidRDefault="008640EE">
            <w:pPr>
              <w:pStyle w:val="ac"/>
              <w:spacing w:line="276" w:lineRule="auto"/>
              <w:rPr>
                <w:rFonts w:ascii="Times New Roman" w:hAnsi="Times New Roman" w:cs="Times New Roman"/>
              </w:rPr>
            </w:pPr>
            <w:r>
              <w:rPr>
                <w:rFonts w:ascii="Times New Roman" w:hAnsi="Times New Roman" w:cs="Times New Roman"/>
              </w:rPr>
              <w:t>ЦНАП: (0312) 61-46-90, 61-76-87</w:t>
            </w:r>
            <w:hyperlink r:id="rId6" w:history="1">
              <w:r>
                <w:rPr>
                  <w:rStyle w:val="ab"/>
                  <w:rFonts w:ascii="Times New Roman" w:hAnsi="Times New Roman" w:cs="Times New Roman"/>
                </w:rPr>
                <w:t>cnap@rada-uzhgorod.gov.ua</w:t>
              </w:r>
            </w:hyperlink>
          </w:p>
          <w:p w:rsidR="008640EE" w:rsidRDefault="008640EE">
            <w:pPr>
              <w:pStyle w:val="ac"/>
              <w:spacing w:line="276" w:lineRule="auto"/>
              <w:rPr>
                <w:rFonts w:ascii="Times New Roman" w:hAnsi="Times New Roman" w:cs="Times New Roman"/>
              </w:rPr>
            </w:pPr>
            <w:r>
              <w:t xml:space="preserve">Відділ ДРРПН: (0312) 3-70-60  </w:t>
            </w:r>
            <w:hyperlink r:id="rId7" w:history="1">
              <w:r>
                <w:rPr>
                  <w:rStyle w:val="ab"/>
                  <w:rFonts w:ascii="Times New Roman" w:hAnsi="Times New Roman" w:cs="Times New Roman"/>
                  <w:lang w:val="en-US"/>
                </w:rPr>
                <w:t>vrrp</w:t>
              </w:r>
              <w:r>
                <w:rPr>
                  <w:rStyle w:val="ab"/>
                  <w:rFonts w:ascii="Times New Roman" w:hAnsi="Times New Roman" w:cs="Times New Roman"/>
                </w:rPr>
                <w:t>@</w:t>
              </w:r>
              <w:r>
                <w:rPr>
                  <w:rStyle w:val="ab"/>
                  <w:rFonts w:ascii="Times New Roman" w:hAnsi="Times New Roman" w:cs="Times New Roman"/>
                  <w:lang w:val="en-US"/>
                </w:rPr>
                <w:t>rada</w:t>
              </w:r>
              <w:r>
                <w:rPr>
                  <w:rStyle w:val="ab"/>
                  <w:rFonts w:ascii="Times New Roman" w:hAnsi="Times New Roman" w:cs="Times New Roman"/>
                </w:rPr>
                <w:t>-</w:t>
              </w:r>
              <w:r>
                <w:rPr>
                  <w:rStyle w:val="ab"/>
                  <w:rFonts w:ascii="Times New Roman" w:hAnsi="Times New Roman" w:cs="Times New Roman"/>
                  <w:lang w:val="en-US"/>
                </w:rPr>
                <w:t>uzhorod</w:t>
              </w:r>
              <w:r>
                <w:rPr>
                  <w:rStyle w:val="ab"/>
                  <w:rFonts w:ascii="Times New Roman" w:hAnsi="Times New Roman" w:cs="Times New Roman"/>
                </w:rPr>
                <w:t>.</w:t>
              </w:r>
              <w:r>
                <w:rPr>
                  <w:rStyle w:val="ab"/>
                  <w:rFonts w:ascii="Times New Roman" w:hAnsi="Times New Roman" w:cs="Times New Roman"/>
                  <w:lang w:val="en-US"/>
                </w:rPr>
                <w:t>gov</w:t>
              </w:r>
              <w:r>
                <w:rPr>
                  <w:rStyle w:val="ab"/>
                  <w:rFonts w:ascii="Times New Roman" w:hAnsi="Times New Roman" w:cs="Times New Roman"/>
                </w:rPr>
                <w:t>.</w:t>
              </w:r>
              <w:r>
                <w:rPr>
                  <w:rStyle w:val="ab"/>
                  <w:rFonts w:ascii="Times New Roman" w:hAnsi="Times New Roman" w:cs="Times New Roman"/>
                  <w:lang w:val="en-US"/>
                </w:rPr>
                <w:t>ua</w:t>
              </w:r>
            </w:hyperlink>
          </w:p>
          <w:p w:rsidR="008640EE" w:rsidRDefault="008640EE">
            <w:pPr>
              <w:pStyle w:val="ac"/>
              <w:spacing w:line="276" w:lineRule="auto"/>
              <w:rPr>
                <w:rFonts w:ascii="Times New Roman" w:hAnsi="Times New Roman" w:cs="Times New Roman"/>
              </w:rPr>
            </w:pPr>
          </w:p>
        </w:tc>
      </w:tr>
      <w:tr w:rsidR="008640EE" w:rsidTr="008640EE">
        <w:trPr>
          <w:cantSplit/>
          <w:trHeight w:val="292"/>
        </w:trPr>
        <w:tc>
          <w:tcPr>
            <w:tcW w:w="9370" w:type="dxa"/>
            <w:gridSpan w:val="5"/>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Нормативні акти, якими регламентується надання адміністративної послуги</w:t>
            </w:r>
          </w:p>
        </w:tc>
      </w:tr>
      <w:tr w:rsidR="008640EE" w:rsidTr="008640EE">
        <w:trPr>
          <w:cantSplit/>
          <w:trHeight w:val="261"/>
        </w:trPr>
        <w:tc>
          <w:tcPr>
            <w:tcW w:w="540" w:type="dxa"/>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4.</w:t>
            </w:r>
          </w:p>
        </w:tc>
        <w:tc>
          <w:tcPr>
            <w:tcW w:w="2846"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Закони України,Постанови КМУ</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8640EE" w:rsidRDefault="008640EE">
            <w:pPr>
              <w:spacing w:after="0" w:line="240" w:lineRule="auto"/>
              <w:rPr>
                <w:rFonts w:ascii="Times New Roman" w:hAnsi="Times New Roman" w:cs="Times New Roman"/>
                <w:color w:val="0000FF"/>
                <w:u w:val="single"/>
                <w:lang w:val="ru-RU"/>
              </w:rPr>
            </w:pPr>
            <w:hyperlink r:id="rId8" w:anchor="_blank" w:history="1">
              <w:r>
                <w:rPr>
                  <w:rStyle w:val="ab"/>
                  <w:rFonts w:ascii="Times New Roman" w:hAnsi="Times New Roman" w:cs="Times New Roman"/>
                </w:rPr>
                <w:t>Закон України «Про державну реєстрацію речових прав на нерухоме майно та їх обтяжень»</w:t>
              </w:r>
            </w:hyperlink>
            <w:r>
              <w:rPr>
                <w:rFonts w:ascii="Times New Roman" w:hAnsi="Times New Roman" w:cs="Times New Roman"/>
                <w:color w:val="0000FF"/>
                <w:u w:val="single"/>
              </w:rPr>
              <w:t xml:space="preserve"> від 01.07.2004 р. №1952-</w:t>
            </w:r>
            <w:r>
              <w:rPr>
                <w:rFonts w:ascii="Times New Roman" w:hAnsi="Times New Roman" w:cs="Times New Roman"/>
                <w:color w:val="0000FF"/>
                <w:u w:val="single"/>
                <w:lang w:val="en-US"/>
              </w:rPr>
              <w:t>IV</w:t>
            </w:r>
          </w:p>
          <w:p w:rsidR="008640EE" w:rsidRDefault="008640EE">
            <w:pPr>
              <w:spacing w:after="0" w:line="240" w:lineRule="auto"/>
              <w:rPr>
                <w:rFonts w:ascii="Times New Roman" w:hAnsi="Times New Roman" w:cs="Times New Roman"/>
                <w:color w:val="0000FF"/>
                <w:u w:val="single"/>
                <w:lang w:val="ru-RU"/>
              </w:rPr>
            </w:pPr>
            <w:r>
              <w:rPr>
                <w:rFonts w:ascii="Times New Roman" w:hAnsi="Times New Roman" w:cs="Times New Roman"/>
                <w:color w:val="0000FF"/>
                <w:u w:val="single"/>
                <w:lang w:val="ru-RU"/>
              </w:rPr>
              <w:t>Закон України «Про адміністративні послуги №5203-</w:t>
            </w:r>
            <w:r>
              <w:rPr>
                <w:rFonts w:ascii="Times New Roman" w:hAnsi="Times New Roman" w:cs="Times New Roman"/>
                <w:color w:val="0000FF"/>
                <w:u w:val="single"/>
                <w:lang w:val="en-US"/>
              </w:rPr>
              <w:t>V</w:t>
            </w:r>
            <w:r>
              <w:rPr>
                <w:rFonts w:ascii="Times New Roman" w:hAnsi="Times New Roman" w:cs="Times New Roman"/>
                <w:color w:val="0000FF"/>
                <w:u w:val="single"/>
              </w:rPr>
              <w:t>І</w:t>
            </w:r>
            <w:r>
              <w:rPr>
                <w:rFonts w:ascii="Times New Roman" w:hAnsi="Times New Roman" w:cs="Times New Roman"/>
                <w:color w:val="0000FF"/>
                <w:u w:val="single"/>
                <w:lang w:val="ru-RU"/>
              </w:rPr>
              <w:t>» від 06.09.2012 р.</w:t>
            </w:r>
          </w:p>
          <w:p w:rsidR="008640EE" w:rsidRDefault="008640EE">
            <w:pPr>
              <w:spacing w:after="0" w:line="240" w:lineRule="auto"/>
              <w:rPr>
                <w:rFonts w:ascii="Times New Roman" w:hAnsi="Times New Roman" w:cs="Times New Roman"/>
                <w:color w:val="518B2F"/>
              </w:rPr>
            </w:pPr>
            <w:r>
              <w:rPr>
                <w:rFonts w:ascii="Times New Roman" w:hAnsi="Times New Roman" w:cs="Times New Roman"/>
                <w:color w:val="518B2F"/>
              </w:rPr>
              <w:t>Акти Кабінету Міністрів України:</w:t>
            </w:r>
          </w:p>
          <w:p w:rsidR="008640EE" w:rsidRDefault="008640EE">
            <w:pPr>
              <w:spacing w:after="0" w:line="240" w:lineRule="auto"/>
              <w:rPr>
                <w:rFonts w:ascii="Times New Roman" w:hAnsi="Times New Roman" w:cs="Times New Roman"/>
                <w:color w:val="518B2F"/>
                <w:lang w:val="ru-RU"/>
              </w:rPr>
            </w:pPr>
            <w:hyperlink r:id="rId9" w:anchor="_blank" w:history="1">
              <w:r>
                <w:rPr>
                  <w:rStyle w:val="ab"/>
                  <w:rFonts w:ascii="Times New Roman" w:hAnsi="Times New Roman" w:cs="Times New Roman"/>
                </w:rPr>
                <w:t>Постанова Кабінету Міністрів України від 25 грудня 2015 р. № 1127 "Про державну реєстрацію речових прав на нерухоме майно та їх обтяжень"</w:t>
              </w:r>
            </w:hyperlink>
          </w:p>
          <w:p w:rsidR="008640EE" w:rsidRDefault="008640EE">
            <w:pPr>
              <w:spacing w:after="0" w:line="240" w:lineRule="auto"/>
              <w:rPr>
                <w:rFonts w:ascii="Times New Roman" w:hAnsi="Times New Roman" w:cs="Times New Roman"/>
                <w:color w:val="518B2F"/>
                <w:lang w:val="ru-RU"/>
              </w:rPr>
            </w:pPr>
            <w:r>
              <w:rPr>
                <w:rFonts w:ascii="Times New Roman" w:hAnsi="Times New Roman" w:cs="Times New Roman"/>
                <w:color w:val="518B2F"/>
                <w:lang w:val="ru-RU"/>
              </w:rPr>
              <w:t>Нормативно-правові акти, на підставі яких стягується плата:</w:t>
            </w:r>
          </w:p>
          <w:p w:rsidR="008640EE" w:rsidRDefault="008640EE">
            <w:pPr>
              <w:pStyle w:val="ac"/>
              <w:spacing w:line="276" w:lineRule="auto"/>
              <w:rPr>
                <w:rFonts w:ascii="Times New Roman" w:hAnsi="Times New Roman" w:cs="Times New Roman"/>
                <w:color w:val="000000"/>
                <w:lang w:val="ru-RU"/>
              </w:rPr>
            </w:pPr>
            <w:r>
              <w:rPr>
                <w:rFonts w:ascii="Times New Roman" w:hAnsi="Times New Roman" w:cs="Times New Roman"/>
                <w:color w:val="686868"/>
                <w:lang w:val="ru-RU"/>
              </w:rPr>
              <w:t xml:space="preserve">Закон України «Про державну реєстрацію речових прав на нерухоме майно та їх обтяжень» </w:t>
            </w:r>
          </w:p>
        </w:tc>
      </w:tr>
      <w:tr w:rsidR="008640EE" w:rsidTr="008640EE">
        <w:trPr>
          <w:trHeight w:val="339"/>
        </w:trPr>
        <w:tc>
          <w:tcPr>
            <w:tcW w:w="9370" w:type="dxa"/>
            <w:gridSpan w:val="5"/>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Умови отримання адміністративної послуги</w:t>
            </w:r>
          </w:p>
        </w:tc>
      </w:tr>
      <w:tr w:rsidR="008640EE" w:rsidTr="008640EE">
        <w:trPr>
          <w:trHeight w:val="1245"/>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5.</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Перелік документів, необхідних для отримання адміністративної послуги, а також вимоги до них</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1.Заява про взяття на облік безхазяйного нерухомого майна. (формується за допомогою програмних засобів ведення Державного реєстру прав).</w:t>
            </w:r>
          </w:p>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 2.Документ, що посвідчує особу заявника. </w:t>
            </w:r>
          </w:p>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3.Реєстраційний номер облікової картки платника податку </w:t>
            </w:r>
            <w:r>
              <w:rPr>
                <w:rFonts w:ascii="Times New Roman" w:hAnsi="Times New Roman" w:cs="Times New Roman"/>
              </w:rPr>
              <w:lastRenderedPageBreak/>
              <w:t xml:space="preserve">згідно з Державним реєстром фізичних осіб – платників податків (ідентифікаційний номер) - у разі подання заяви заінтересованою особою особисто. </w:t>
            </w:r>
          </w:p>
          <w:p w:rsidR="008640EE" w:rsidRDefault="008640EE">
            <w:pPr>
              <w:pStyle w:val="ac"/>
              <w:spacing w:line="276" w:lineRule="auto"/>
              <w:rPr>
                <w:rFonts w:ascii="Times New Roman" w:hAnsi="Times New Roman" w:cs="Times New Roman"/>
              </w:rPr>
            </w:pPr>
            <w:r>
              <w:rPr>
                <w:rFonts w:ascii="Times New Roman" w:hAnsi="Times New Roman" w:cs="Times New Roman"/>
              </w:rPr>
              <w:t>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w:t>
            </w:r>
          </w:p>
          <w:p w:rsidR="008640EE" w:rsidRDefault="008640EE">
            <w:pPr>
              <w:pStyle w:val="ac"/>
              <w:spacing w:line="276" w:lineRule="auto"/>
              <w:rPr>
                <w:rFonts w:ascii="Times New Roman" w:hAnsi="Times New Roman" w:cs="Times New Roman"/>
                <w:i/>
                <w:color w:val="000000"/>
              </w:rPr>
            </w:pPr>
            <w:r>
              <w:rPr>
                <w:rFonts w:ascii="Times New Roman" w:hAnsi="Times New Roman" w:cs="Times New Roman"/>
              </w:rPr>
              <w:t xml:space="preserve"> 5. Документ, що посвідчує посадову особу (службове посвідчення).</w:t>
            </w:r>
          </w:p>
        </w:tc>
      </w:tr>
      <w:tr w:rsidR="008640EE" w:rsidTr="008640EE">
        <w:trPr>
          <w:trHeight w:val="765"/>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lastRenderedPageBreak/>
              <w:t>6.</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Порядок та спосіб подання документів, необхідних для отримання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Особисто (або уповноваженою особою) шляхом звернення до центру надання адміністративних послуг. </w:t>
            </w:r>
          </w:p>
        </w:tc>
      </w:tr>
      <w:tr w:rsidR="008640EE" w:rsidTr="008640EE">
        <w:trPr>
          <w:trHeight w:val="705"/>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7.</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Платність (безоплатність)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eastAsia="Times New Roman" w:hAnsi="Times New Roman" w:cs="Times New Roman"/>
                <w:color w:val="000000"/>
                <w:lang w:eastAsia="ar-SA"/>
              </w:rPr>
            </w:pPr>
            <w:r>
              <w:rPr>
                <w:rFonts w:ascii="Times New Roman" w:hAnsi="Times New Roman" w:cs="Times New Roman"/>
              </w:rPr>
              <w:t>Безоплатно</w:t>
            </w:r>
          </w:p>
        </w:tc>
      </w:tr>
      <w:tr w:rsidR="008640EE" w:rsidTr="008640EE">
        <w:trPr>
          <w:trHeight w:val="45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8.1</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Нормативно-правові акти, на підставі яких звільнені від сплати адміністративного збору</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1.Закон України «Про державну реєстрацію речових прав на нерухоме майно та їх обтяжень».</w:t>
            </w:r>
          </w:p>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 2. Постанова Кабінету Міністрів України «Про державну реєстрацію речових прав на нерухоме майно та їх обтяжень». від 25.12.2015 № 1127.</w:t>
            </w:r>
          </w:p>
        </w:tc>
      </w:tr>
      <w:tr w:rsidR="008640EE" w:rsidTr="008640EE">
        <w:trPr>
          <w:trHeight w:val="45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9.</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Строки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Не перевищує 12 годин, крім вихідних та святкових днів</w:t>
            </w:r>
          </w:p>
        </w:tc>
      </w:tr>
      <w:tr w:rsidR="008640EE" w:rsidTr="008640EE">
        <w:trPr>
          <w:trHeight w:val="54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10.</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Результат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1) Рішення державного реєстратора про державну реєстрацію речових прав та їх обтяжень, витяг з Державного реєстру речових прав прав на нерухоме майно про проведену державну реєстрацію прав надаються в електронній та (за бажанням заявника) в паперовій формі; </w:t>
            </w:r>
          </w:p>
          <w:p w:rsidR="008640EE" w:rsidRDefault="008640EE">
            <w:pPr>
              <w:pStyle w:val="ac"/>
              <w:spacing w:line="276" w:lineRule="auto"/>
              <w:rPr>
                <w:rFonts w:ascii="Times New Roman" w:hAnsi="Times New Roman" w:cs="Times New Roman"/>
              </w:rPr>
            </w:pPr>
            <w:r>
              <w:rPr>
                <w:rFonts w:ascii="Times New Roman" w:hAnsi="Times New Roman" w:cs="Times New Roman"/>
              </w:rPr>
              <w:t>2) рішення про відмову в державній реєстрації;</w:t>
            </w:r>
          </w:p>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 3) рішення про залишення заяви без розгляду у зв’язку з її відкликанням.</w:t>
            </w:r>
          </w:p>
        </w:tc>
      </w:tr>
      <w:tr w:rsidR="008640EE" w:rsidTr="008640EE">
        <w:trPr>
          <w:trHeight w:val="54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11</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jc w:val="both"/>
              <w:rPr>
                <w:rFonts w:ascii="Times New Roman" w:hAnsi="Times New Roman" w:cs="Times New Roman"/>
                <w:color w:val="000000"/>
              </w:rPr>
            </w:pPr>
            <w:r>
              <w:rPr>
                <w:rFonts w:ascii="Times New Roman" w:hAnsi="Times New Roman" w:cs="Times New Roman"/>
                <w:color w:val="000000"/>
              </w:rPr>
              <w:t xml:space="preserve">Згідно ст. 36 </w:t>
            </w:r>
            <w:r>
              <w:rPr>
                <w:rFonts w:ascii="Times New Roman" w:hAnsi="Times New Roman" w:cs="Times New Roman"/>
              </w:rPr>
              <w:t xml:space="preserve">Закону України «Про державну реєстрацію речових прав на нерухоме майно та їх обтяжень» </w:t>
            </w:r>
            <w:r>
              <w:rPr>
                <w:rFonts w:ascii="Times New Roman" w:hAnsi="Times New Roman" w:cs="Times New Roman"/>
                <w:color w:val="000000"/>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rsidR="008640EE" w:rsidRDefault="008640EE">
            <w:pPr>
              <w:pStyle w:val="ac"/>
              <w:spacing w:line="276" w:lineRule="auto"/>
              <w:jc w:val="both"/>
              <w:rPr>
                <w:rFonts w:ascii="Times New Roman" w:hAnsi="Times New Roman" w:cs="Times New Roman"/>
              </w:rPr>
            </w:pPr>
            <w:bookmarkStart w:id="0" w:name="n393"/>
            <w:bookmarkEnd w:id="0"/>
            <w:r>
              <w:rPr>
                <w:rFonts w:ascii="Times New Roman" w:hAnsi="Times New Roman" w:cs="Times New Roman"/>
                <w:color w:val="000000"/>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rsidR="008640EE" w:rsidTr="008640EE">
        <w:trPr>
          <w:trHeight w:val="54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12</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Порядок оскарження</w:t>
            </w:r>
          </w:p>
        </w:tc>
        <w:tc>
          <w:tcPr>
            <w:tcW w:w="5950" w:type="dxa"/>
            <w:tcBorders>
              <w:top w:val="single" w:sz="4" w:space="0" w:color="000000"/>
              <w:left w:val="single" w:sz="4" w:space="0" w:color="000000"/>
              <w:bottom w:val="single" w:sz="4" w:space="0" w:color="000000"/>
              <w:right w:val="single" w:sz="4" w:space="0" w:color="000000"/>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rsidR="008640EE" w:rsidTr="008640EE">
        <w:trPr>
          <w:trHeight w:val="540"/>
        </w:trPr>
        <w:tc>
          <w:tcPr>
            <w:tcW w:w="567"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13</w:t>
            </w:r>
          </w:p>
        </w:tc>
        <w:tc>
          <w:tcPr>
            <w:tcW w:w="2853" w:type="dxa"/>
            <w:gridSpan w:val="2"/>
            <w:tcBorders>
              <w:top w:val="single" w:sz="4" w:space="0" w:color="000000"/>
              <w:left w:val="single" w:sz="4" w:space="0" w:color="000000"/>
              <w:bottom w:val="single" w:sz="4" w:space="0" w:color="000000"/>
              <w:right w:val="nil"/>
            </w:tcBorders>
            <w:hideMark/>
          </w:tcPr>
          <w:p w:rsidR="008640EE" w:rsidRDefault="008640EE">
            <w:pPr>
              <w:pStyle w:val="ac"/>
              <w:spacing w:line="276" w:lineRule="auto"/>
              <w:rPr>
                <w:rFonts w:ascii="Times New Roman" w:hAnsi="Times New Roman" w:cs="Times New Roman"/>
              </w:rPr>
            </w:pPr>
            <w:r>
              <w:rPr>
                <w:rFonts w:ascii="Times New Roman" w:hAnsi="Times New Roman" w:cs="Times New Roman"/>
              </w:rPr>
              <w:t>Підстави для відмови</w:t>
            </w:r>
          </w:p>
        </w:tc>
        <w:tc>
          <w:tcPr>
            <w:tcW w:w="5950" w:type="dxa"/>
            <w:tcBorders>
              <w:top w:val="single" w:sz="4" w:space="0" w:color="000000"/>
              <w:left w:val="single" w:sz="4" w:space="0" w:color="000000"/>
              <w:bottom w:val="single" w:sz="4" w:space="0" w:color="000000"/>
              <w:right w:val="single" w:sz="4" w:space="0" w:color="000000"/>
            </w:tcBorders>
          </w:tcPr>
          <w:p w:rsidR="008640EE" w:rsidRDefault="008640EE">
            <w:pPr>
              <w:pStyle w:val="ac"/>
              <w:spacing w:line="276" w:lineRule="auto"/>
              <w:rPr>
                <w:rFonts w:ascii="Times New Roman" w:hAnsi="Times New Roman" w:cs="Times New Roman"/>
              </w:rPr>
            </w:pPr>
            <w:r>
              <w:rPr>
                <w:rFonts w:ascii="Times New Roman" w:hAnsi="Times New Roman" w:cs="Times New Roman"/>
              </w:rPr>
              <w:t>Безхазяйне майно не підлягає обліку відповідно до Закону:</w:t>
            </w:r>
          </w:p>
          <w:p w:rsidR="008640EE" w:rsidRDefault="008640EE">
            <w:pPr>
              <w:pStyle w:val="ac"/>
              <w:spacing w:line="276" w:lineRule="auto"/>
              <w:rPr>
                <w:rFonts w:ascii="Times New Roman" w:hAnsi="Times New Roman" w:cs="Times New Roman"/>
              </w:rPr>
            </w:pPr>
          </w:p>
          <w:p w:rsidR="008640EE" w:rsidRDefault="008640EE">
            <w:pPr>
              <w:pStyle w:val="ac"/>
              <w:spacing w:line="276" w:lineRule="auto"/>
              <w:rPr>
                <w:rFonts w:ascii="Times New Roman" w:hAnsi="Times New Roman" w:cs="Times New Roman"/>
              </w:rPr>
            </w:pPr>
            <w:r>
              <w:rPr>
                <w:rFonts w:ascii="Times New Roman" w:hAnsi="Times New Roman" w:cs="Times New Roman"/>
                <w:lang w:val="ru-RU"/>
              </w:rPr>
              <w:t>1.Н</w:t>
            </w:r>
            <w:r>
              <w:rPr>
                <w:rFonts w:ascii="Times New Roman" w:hAnsi="Times New Roman" w:cs="Times New Roman"/>
              </w:rPr>
              <w:t>ерухоме майно або його частина розміщені на території, державну реєстрацію прав на якій проводить інший орган державної реєстрації прав</w:t>
            </w:r>
          </w:p>
          <w:p w:rsidR="008640EE" w:rsidRDefault="008640EE">
            <w:pPr>
              <w:pStyle w:val="ac"/>
              <w:spacing w:line="276" w:lineRule="auto"/>
              <w:rPr>
                <w:rFonts w:ascii="Times New Roman" w:hAnsi="Times New Roman" w:cs="Times New Roman"/>
              </w:rPr>
            </w:pPr>
            <w:r>
              <w:rPr>
                <w:rFonts w:ascii="Times New Roman" w:hAnsi="Times New Roman" w:cs="Times New Roman"/>
              </w:rPr>
              <w:t xml:space="preserve">2.Із заявою про взяття на облік безхазяйного нерухомого </w:t>
            </w:r>
            <w:r>
              <w:rPr>
                <w:rFonts w:ascii="Times New Roman" w:hAnsi="Times New Roman" w:cs="Times New Roman"/>
              </w:rPr>
              <w:lastRenderedPageBreak/>
              <w:t>майна звернулася неналежна особа</w:t>
            </w:r>
          </w:p>
          <w:p w:rsidR="008640EE" w:rsidRDefault="008640EE">
            <w:pPr>
              <w:pStyle w:val="ac"/>
              <w:spacing w:line="276" w:lineRule="auto"/>
              <w:rPr>
                <w:rFonts w:ascii="Times New Roman" w:hAnsi="Times New Roman" w:cs="Times New Roman"/>
              </w:rPr>
            </w:pPr>
            <w:r>
              <w:rPr>
                <w:rFonts w:ascii="Times New Roman" w:hAnsi="Times New Roman" w:cs="Times New Roman"/>
              </w:rPr>
              <w:t>3.У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8640EE" w:rsidRDefault="008640EE">
            <w:pPr>
              <w:pStyle w:val="ac"/>
              <w:spacing w:line="276" w:lineRule="auto"/>
              <w:rPr>
                <w:rFonts w:ascii="Times New Roman" w:hAnsi="Times New Roman" w:cs="Times New Roman"/>
              </w:rPr>
            </w:pPr>
            <w:r>
              <w:rPr>
                <w:rFonts w:ascii="Times New Roman" w:hAnsi="Times New Roman" w:cs="Times New Roman"/>
              </w:rPr>
              <w:t>4.У Державному реєстрі прав відсутні записи про припинення права власності на нерухоме майно у зв’язку з відмовою власника від права власності (у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tc>
      </w:tr>
    </w:tbl>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rPr>
      </w:pPr>
    </w:p>
    <w:p w:rsidR="008640EE" w:rsidRDefault="008640EE" w:rsidP="008640EE">
      <w:pPr>
        <w:pStyle w:val="ac"/>
        <w:rPr>
          <w:rFonts w:ascii="Times New Roman" w:hAnsi="Times New Roman" w:cs="Times New Roman"/>
          <w:b/>
        </w:rPr>
      </w:pPr>
      <w:r>
        <w:rPr>
          <w:rFonts w:ascii="Times New Roman" w:hAnsi="Times New Roman" w:cs="Times New Roman"/>
          <w:b/>
        </w:rPr>
        <w:t xml:space="preserve">Начальник відділу державної реєстрації речових </w:t>
      </w:r>
    </w:p>
    <w:p w:rsidR="008640EE" w:rsidRDefault="008640EE" w:rsidP="008640EE">
      <w:pPr>
        <w:pStyle w:val="ac"/>
        <w:rPr>
          <w:rFonts w:ascii="Times New Roman" w:hAnsi="Times New Roman" w:cs="Times New Roman"/>
          <w:b/>
        </w:rPr>
      </w:pPr>
      <w:r>
        <w:rPr>
          <w:rFonts w:ascii="Times New Roman" w:hAnsi="Times New Roman" w:cs="Times New Roman"/>
          <w:b/>
        </w:rPr>
        <w:t>прав на нерухоме майно та їх обтяжень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Т.Мага</w:t>
      </w:r>
    </w:p>
    <w:p w:rsidR="008640EE" w:rsidRDefault="008640EE" w:rsidP="008640EE">
      <w:pPr>
        <w:pStyle w:val="ac"/>
        <w:rPr>
          <w:rFonts w:ascii="Times New Roman" w:hAnsi="Times New Roman" w:cs="Times New Roman"/>
          <w:b/>
        </w:rPr>
      </w:pPr>
    </w:p>
    <w:p w:rsidR="006A22B9" w:rsidRPr="008640EE" w:rsidRDefault="006A22B9" w:rsidP="008640EE">
      <w:bookmarkStart w:id="1" w:name="_GoBack"/>
      <w:bookmarkEnd w:id="1"/>
    </w:p>
    <w:sectPr w:rsidR="006A22B9" w:rsidRPr="008640EE" w:rsidSect="00BF6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57B4"/>
    <w:multiLevelType w:val="multilevel"/>
    <w:tmpl w:val="A18E3C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8"/>
    <w:rsid w:val="00017858"/>
    <w:rsid w:val="000260D5"/>
    <w:rsid w:val="000502F6"/>
    <w:rsid w:val="00067E5B"/>
    <w:rsid w:val="000C624B"/>
    <w:rsid w:val="0021049E"/>
    <w:rsid w:val="00291D00"/>
    <w:rsid w:val="002F4A39"/>
    <w:rsid w:val="00325B75"/>
    <w:rsid w:val="0036124D"/>
    <w:rsid w:val="003B654D"/>
    <w:rsid w:val="004536DC"/>
    <w:rsid w:val="00494639"/>
    <w:rsid w:val="006146F9"/>
    <w:rsid w:val="006A22B9"/>
    <w:rsid w:val="0078642B"/>
    <w:rsid w:val="00786974"/>
    <w:rsid w:val="007C35F5"/>
    <w:rsid w:val="007E1C2A"/>
    <w:rsid w:val="00847B3A"/>
    <w:rsid w:val="008640EE"/>
    <w:rsid w:val="0096081B"/>
    <w:rsid w:val="009B64E4"/>
    <w:rsid w:val="00A52165"/>
    <w:rsid w:val="00A70C1A"/>
    <w:rsid w:val="00AE75D0"/>
    <w:rsid w:val="00B24FF1"/>
    <w:rsid w:val="00B256A7"/>
    <w:rsid w:val="00B9790D"/>
    <w:rsid w:val="00BF233D"/>
    <w:rsid w:val="00BF65AD"/>
    <w:rsid w:val="00C20213"/>
    <w:rsid w:val="00CF2F1B"/>
    <w:rsid w:val="00D10587"/>
    <w:rsid w:val="00D352E0"/>
    <w:rsid w:val="00D47D82"/>
    <w:rsid w:val="00D61573"/>
    <w:rsid w:val="00D7105C"/>
    <w:rsid w:val="00DB0488"/>
    <w:rsid w:val="00E3346C"/>
    <w:rsid w:val="00EB1C62"/>
    <w:rsid w:val="00ED65BD"/>
    <w:rsid w:val="00F470DD"/>
    <w:rsid w:val="00FC4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EE"/>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rvts0">
    <w:name w:val="rvts0"/>
    <w:basedOn w:val="a0"/>
    <w:rsid w:val="00786974"/>
  </w:style>
  <w:style w:type="paragraph" w:styleId="ac">
    <w:name w:val="No Spacing"/>
    <w:uiPriority w:val="1"/>
    <w:qFormat/>
    <w:rsid w:val="007C35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EE"/>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rvts0">
    <w:name w:val="rvts0"/>
    <w:basedOn w:val="a0"/>
    <w:rsid w:val="00786974"/>
  </w:style>
  <w:style w:type="paragraph" w:styleId="ac">
    <w:name w:val="No Spacing"/>
    <w:uiPriority w:val="1"/>
    <w:qFormat/>
    <w:rsid w:val="007C3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952-15" TargetMode="External"/><Relationship Id="rId3" Type="http://schemas.microsoft.com/office/2007/relationships/stylesWithEffects" Target="stylesWithEffects.xml"/><Relationship Id="rId7" Type="http://schemas.openxmlformats.org/officeDocument/2006/relationships/hyperlink" Target="mailto:vrrp@rada-uzhoro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uzhgorod.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control/ru/cardnpd?docid=248747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3727</Words>
  <Characters>2125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2016-05-16T15:14:00Z</cp:lastPrinted>
  <dcterms:created xsi:type="dcterms:W3CDTF">2016-05-16T13:47:00Z</dcterms:created>
  <dcterms:modified xsi:type="dcterms:W3CDTF">2017-03-28T07:51:00Z</dcterms:modified>
</cp:coreProperties>
</file>