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055099" w:rsidRDefault="00B35898" w:rsidP="00B35898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B35898" w:rsidRPr="00E31296" w:rsidRDefault="00B35898" w:rsidP="00B35898">
      <w:pPr>
        <w:pStyle w:val="a5"/>
        <w:ind w:left="5812"/>
        <w:rPr>
          <w:bCs/>
          <w:szCs w:val="28"/>
        </w:rPr>
      </w:pPr>
    </w:p>
    <w:p w:rsidR="00B35898" w:rsidRPr="00603DA1" w:rsidRDefault="00B35898" w:rsidP="00B35898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B35898" w:rsidRPr="002369BB" w:rsidRDefault="00B35898" w:rsidP="00B35898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35898" w:rsidRPr="00377F9A" w:rsidRDefault="00B35898" w:rsidP="00B3589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5898" w:rsidRDefault="00B35898" w:rsidP="00B3589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видат</w:t>
      </w:r>
      <w:proofErr w:type="spellEnd"/>
      <w:r w:rsidRPr="00B615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35898" w:rsidRPr="00C50772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назва </w:t>
      </w:r>
      <w:r>
        <w:rPr>
          <w:rFonts w:ascii="Times New Roman" w:hAnsi="Times New Roman" w:cs="Times New Roman"/>
          <w:sz w:val="20"/>
          <w:szCs w:val="20"/>
        </w:rPr>
        <w:t>документа</w:t>
      </w:r>
    </w:p>
    <w:p w:rsidR="00B35898" w:rsidRPr="008F42A9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Pr="008F42A9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об'</w:t>
      </w:r>
      <w:r>
        <w:rPr>
          <w:rFonts w:ascii="Times New Roman" w:hAnsi="Times New Roman" w:cs="Times New Roman"/>
          <w:sz w:val="20"/>
          <w:szCs w:val="20"/>
        </w:rPr>
        <w:t>єкт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B35898" w:rsidRPr="00124F9F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Pr="008F42A9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</w:rPr>
        <w:t>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124F9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(адреса) об'є</w:t>
      </w:r>
      <w:r>
        <w:rPr>
          <w:rFonts w:ascii="Times New Roman" w:hAnsi="Times New Roman" w:cs="Times New Roman"/>
          <w:sz w:val="20"/>
          <w:szCs w:val="20"/>
        </w:rPr>
        <w:t xml:space="preserve">кта,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документ</w:t>
      </w:r>
    </w:p>
    <w:p w:rsidR="00B35898" w:rsidRPr="00BB47A3" w:rsidRDefault="00B35898" w:rsidP="00B3589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35898" w:rsidRPr="008F42A9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вид </w:t>
      </w:r>
      <w:proofErr w:type="spellStart"/>
      <w:r>
        <w:rPr>
          <w:rFonts w:ascii="Times New Roman" w:hAnsi="Times New Roman" w:cs="Times New Roman"/>
          <w:sz w:val="20"/>
          <w:szCs w:val="20"/>
        </w:rPr>
        <w:t>діяльності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 КВЕД</w:t>
      </w:r>
    </w:p>
    <w:p w:rsidR="00B35898" w:rsidRPr="00124F9F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Pr="008F42A9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124F9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</w:rPr>
        <w:br/>
      </w:r>
      <w:r w:rsidRPr="00AE6960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давальному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відмінку</w:t>
      </w:r>
      <w:proofErr w:type="spellEnd"/>
      <w:r w:rsidRPr="00AE69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6960">
        <w:rPr>
          <w:rFonts w:ascii="Times New Roman" w:hAnsi="Times New Roman" w:cs="Times New Roman"/>
          <w:sz w:val="20"/>
          <w:szCs w:val="20"/>
        </w:rPr>
        <w:t>пов</w:t>
      </w:r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найменування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особи</w:t>
      </w:r>
    </w:p>
    <w:p w:rsidR="00B35898" w:rsidRPr="00BB47A3" w:rsidRDefault="00B35898" w:rsidP="00B3589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35898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sz w:val="20"/>
          <w:szCs w:val="20"/>
          <w:lang w:val="uk-UA"/>
        </w:rPr>
        <w:t>фізичної особи – підприємця</w:t>
      </w:r>
    </w:p>
    <w:p w:rsidR="00B35898" w:rsidRPr="00AE6960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</w:t>
      </w:r>
      <w:r>
        <w:rPr>
          <w:rFonts w:ascii="Times New Roman" w:hAnsi="Times New Roman" w:cs="Times New Roman"/>
          <w:sz w:val="20"/>
          <w:szCs w:val="20"/>
          <w:lang w:val="uk-UA"/>
        </w:rPr>
        <w:t>ифікаційний код згідно з ЄДРПОУ</w:t>
      </w:r>
    </w:p>
    <w:p w:rsidR="00B35898" w:rsidRPr="00AE6960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sz w:val="20"/>
          <w:szCs w:val="20"/>
          <w:lang w:val="uk-UA"/>
        </w:rPr>
        <w:t>підприємця, платника податків та інших обов'язкових платежів</w:t>
      </w:r>
    </w:p>
    <w:p w:rsidR="00B35898" w:rsidRPr="00AE6960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Pr="00AE6960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sz w:val="20"/>
          <w:szCs w:val="20"/>
          <w:lang w:val="uk-UA"/>
        </w:rPr>
        <w:t>соби</w:t>
      </w:r>
    </w:p>
    <w:p w:rsidR="00B35898" w:rsidRPr="00124F9F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Default="00B35898" w:rsidP="00B3589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24F9F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124F9F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sz w:val="20"/>
          <w:szCs w:val="20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B35898" w:rsidRPr="0079497A" w:rsidRDefault="00B35898" w:rsidP="00B35898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35898" w:rsidRDefault="00B35898" w:rsidP="00B35898">
      <w:pPr>
        <w:pStyle w:val="2"/>
        <w:jc w:val="both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:rsidR="00B35898" w:rsidRDefault="00B35898" w:rsidP="00B35898">
      <w:pPr>
        <w:shd w:val="clear" w:color="auto" w:fill="FFFFFF"/>
        <w:spacing w:line="360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B35898" w:rsidRDefault="00B35898" w:rsidP="00B3589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35898" w:rsidRPr="00AE6960" w:rsidRDefault="00B35898" w:rsidP="00B3589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"___" 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 (підпис керівника юридичної особи/фізичної особи – </w:t>
      </w:r>
    </w:p>
    <w:p w:rsidR="00B35898" w:rsidRDefault="00B35898" w:rsidP="00B3589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B35898" w:rsidRDefault="00B35898" w:rsidP="00B3589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</w:p>
    <w:p w:rsidR="00B35898" w:rsidRPr="00AE6960" w:rsidRDefault="00B35898" w:rsidP="00B3589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</w:t>
      </w:r>
      <w:proofErr w:type="gramEnd"/>
      <w:r w:rsidRPr="00B6159F">
        <w:rPr>
          <w:rFonts w:ascii="Times New Roman" w:hAnsi="Times New Roman" w:cs="Times New Roman"/>
          <w:sz w:val="28"/>
          <w:szCs w:val="28"/>
        </w:rPr>
        <w:t>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732" w:rsidRPr="00C0354C" w:rsidRDefault="00B35898" w:rsidP="00253E73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sz w:val="20"/>
          <w:szCs w:val="20"/>
        </w:rPr>
      </w:pPr>
      <w:r>
        <w:rPr>
          <w:rStyle w:val="rvts9"/>
          <w:b/>
          <w:sz w:val="28"/>
        </w:rPr>
        <w:br w:type="column"/>
      </w:r>
    </w:p>
    <w:p w:rsidR="00253E73" w:rsidRPr="00340961" w:rsidRDefault="00253E73" w:rsidP="00253E73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</w:rPr>
      </w:pPr>
      <w:r w:rsidRPr="00340961">
        <w:rPr>
          <w:rStyle w:val="rvts9"/>
          <w:b/>
        </w:rPr>
        <w:t>ЗАТВЕРДЖЕНО</w:t>
      </w:r>
    </w:p>
    <w:p w:rsidR="00253E73" w:rsidRPr="00340961" w:rsidRDefault="00253E73" w:rsidP="00253E73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340961">
        <w:rPr>
          <w:rStyle w:val="rvts9"/>
          <w:b/>
        </w:rPr>
        <w:t>Директор департаменту екології та природних ресурсів Закарпатської обласної державної адміністрації</w:t>
      </w:r>
    </w:p>
    <w:p w:rsidR="00253E73" w:rsidRPr="00340961" w:rsidRDefault="00253E73" w:rsidP="00253E73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340961">
        <w:rPr>
          <w:rStyle w:val="rvts9"/>
          <w:b/>
        </w:rPr>
        <w:t>____________________ С.</w:t>
      </w:r>
      <w:proofErr w:type="spellStart"/>
      <w:r w:rsidRPr="00340961">
        <w:rPr>
          <w:rStyle w:val="rvts9"/>
          <w:b/>
        </w:rPr>
        <w:t>Рішко</w:t>
      </w:r>
      <w:proofErr w:type="spellEnd"/>
    </w:p>
    <w:p w:rsidR="00253E73" w:rsidRPr="00340961" w:rsidRDefault="00253E73" w:rsidP="00253E73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</w:rPr>
      </w:pPr>
      <w:r w:rsidRPr="00340961">
        <w:rPr>
          <w:rStyle w:val="rvts9"/>
          <w:b/>
        </w:rPr>
        <w:t>“_____”___________________2016 р.</w:t>
      </w:r>
    </w:p>
    <w:p w:rsidR="00253E73" w:rsidRPr="00C0354C" w:rsidRDefault="00253E73" w:rsidP="00253E73">
      <w:pPr>
        <w:ind w:left="4500"/>
        <w:jc w:val="center"/>
        <w:rPr>
          <w:b/>
          <w:bCs/>
          <w:sz w:val="16"/>
          <w:szCs w:val="28"/>
        </w:rPr>
      </w:pPr>
    </w:p>
    <w:p w:rsidR="00253E73" w:rsidRPr="00C0354C" w:rsidRDefault="00253E73" w:rsidP="00253E73">
      <w:pPr>
        <w:jc w:val="center"/>
        <w:rPr>
          <w:b/>
        </w:rPr>
      </w:pPr>
    </w:p>
    <w:p w:rsidR="00253E73" w:rsidRPr="00C0354C" w:rsidRDefault="00253E73" w:rsidP="00253E73">
      <w:pPr>
        <w:jc w:val="center"/>
        <w:rPr>
          <w:b/>
        </w:rPr>
      </w:pPr>
      <w:r w:rsidRPr="00C0354C">
        <w:rPr>
          <w:b/>
        </w:rPr>
        <w:t>ІНФОРМАЦІЙНА КАРТКА АДМІНІСТРАТИВНОЇ ПОСЛУГИ</w:t>
      </w:r>
      <w:r>
        <w:rPr>
          <w:b/>
        </w:rPr>
        <w:t xml:space="preserve"> </w:t>
      </w:r>
    </w:p>
    <w:p w:rsidR="00253E73" w:rsidRPr="00DD7990" w:rsidRDefault="00253E73" w:rsidP="00253E73">
      <w:pPr>
        <w:jc w:val="center"/>
        <w:rPr>
          <w:sz w:val="18"/>
          <w:szCs w:val="18"/>
          <w:lang w:eastAsia="uk-UA"/>
        </w:rPr>
      </w:pPr>
      <w:r w:rsidRPr="00DD7990">
        <w:rPr>
          <w:sz w:val="18"/>
          <w:szCs w:val="18"/>
          <w:lang w:eastAsia="uk-UA"/>
        </w:rPr>
        <w:t>(надається через центр надання адміністративних послуг)</w:t>
      </w:r>
    </w:p>
    <w:p w:rsidR="00253E73" w:rsidRPr="00C0354C" w:rsidRDefault="00253E73" w:rsidP="0025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uk-UA"/>
        </w:rPr>
      </w:pPr>
      <w:r>
        <w:rPr>
          <w:b/>
          <w:u w:val="single"/>
          <w:lang w:eastAsia="uk-UA"/>
        </w:rPr>
        <w:t>Видача дозволу</w:t>
      </w:r>
      <w:r w:rsidRPr="00C0354C">
        <w:rPr>
          <w:b/>
          <w:u w:val="single"/>
          <w:lang w:eastAsia="uk-UA"/>
        </w:rPr>
        <w:t xml:space="preserve"> на викиди </w:t>
      </w:r>
      <w:r w:rsidRPr="00C0354C">
        <w:rPr>
          <w:b/>
          <w:u w:val="single"/>
        </w:rPr>
        <w:t>забруднюючих речовин в атмосферне пов</w:t>
      </w:r>
      <w:r w:rsidRPr="00C0354C">
        <w:rPr>
          <w:b/>
          <w:u w:val="single"/>
        </w:rPr>
        <w:t>і</w:t>
      </w:r>
      <w:r w:rsidRPr="00C0354C">
        <w:rPr>
          <w:b/>
          <w:u w:val="single"/>
        </w:rPr>
        <w:t>тря стаціонарними джерелами на об’єкти, які належать до другої та третьої групи</w:t>
      </w:r>
    </w:p>
    <w:p w:rsidR="00253E73" w:rsidRPr="00DD7990" w:rsidRDefault="00253E73" w:rsidP="0025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eastAsia="uk-UA"/>
        </w:rPr>
      </w:pPr>
      <w:r w:rsidRPr="00DD7990">
        <w:rPr>
          <w:sz w:val="18"/>
          <w:szCs w:val="18"/>
          <w:lang w:eastAsia="uk-UA"/>
        </w:rPr>
        <w:t>(назва адміністративної послуги)</w:t>
      </w:r>
    </w:p>
    <w:p w:rsidR="00253E73" w:rsidRPr="00C0354C" w:rsidRDefault="00253E73" w:rsidP="0025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C0354C">
        <w:rPr>
          <w:b/>
          <w:u w:val="single"/>
        </w:rPr>
        <w:t>Департамент екології та природних ресурсів Закарпатської обласної державної адміністр</w:t>
      </w:r>
      <w:r w:rsidRPr="00C0354C">
        <w:rPr>
          <w:b/>
          <w:u w:val="single"/>
        </w:rPr>
        <w:t>а</w:t>
      </w:r>
      <w:r w:rsidRPr="00C0354C">
        <w:rPr>
          <w:b/>
          <w:u w:val="single"/>
        </w:rPr>
        <w:t>ції</w:t>
      </w:r>
    </w:p>
    <w:p w:rsidR="00253E73" w:rsidRPr="00DD7990" w:rsidRDefault="00253E73" w:rsidP="00253E73">
      <w:pPr>
        <w:jc w:val="center"/>
        <w:rPr>
          <w:sz w:val="18"/>
          <w:szCs w:val="18"/>
        </w:rPr>
      </w:pPr>
      <w:r w:rsidRPr="00DD7990">
        <w:rPr>
          <w:sz w:val="18"/>
          <w:szCs w:val="18"/>
          <w:lang w:eastAsia="uk-UA"/>
        </w:rPr>
        <w:t>(найменування суб‘єкта надання адміністративної послуги)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92"/>
        <w:gridCol w:w="2340"/>
        <w:gridCol w:w="5688"/>
      </w:tblGrid>
      <w:tr w:rsidR="00253E73" w:rsidRPr="00935E33" w:rsidTr="0035369A">
        <w:tc>
          <w:tcPr>
            <w:tcW w:w="10260" w:type="dxa"/>
            <w:gridSpan w:val="4"/>
          </w:tcPr>
          <w:p w:rsidR="00253E73" w:rsidRPr="00935E33" w:rsidRDefault="00253E73" w:rsidP="0035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53E73" w:rsidRPr="00490F04" w:rsidTr="0035369A">
        <w:tc>
          <w:tcPr>
            <w:tcW w:w="4572" w:type="dxa"/>
            <w:gridSpan w:val="3"/>
          </w:tcPr>
          <w:p w:rsidR="00253E73" w:rsidRPr="004165D3" w:rsidRDefault="00253E73" w:rsidP="0035369A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Cs/>
                <w:sz w:val="20"/>
                <w:szCs w:val="20"/>
              </w:rPr>
            </w:pPr>
            <w:r w:rsidRPr="00490F04">
              <w:rPr>
                <w:bCs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88" w:type="dxa"/>
            <w:vAlign w:val="center"/>
          </w:tcPr>
          <w:p w:rsidR="00253E73" w:rsidRPr="00490F04" w:rsidRDefault="00253E73" w:rsidP="0035369A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Cs/>
                <w:sz w:val="20"/>
                <w:szCs w:val="20"/>
              </w:rPr>
            </w:pPr>
            <w:r w:rsidRPr="00490F04">
              <w:rPr>
                <w:bCs/>
                <w:sz w:val="20"/>
                <w:szCs w:val="20"/>
              </w:rPr>
              <w:t>Центр надання адміністративних послуг Ужгоро</w:t>
            </w:r>
            <w:r w:rsidRPr="00490F04">
              <w:rPr>
                <w:bCs/>
                <w:sz w:val="20"/>
                <w:szCs w:val="20"/>
              </w:rPr>
              <w:t>д</w:t>
            </w:r>
            <w:r w:rsidRPr="00490F04">
              <w:rPr>
                <w:bCs/>
                <w:sz w:val="20"/>
                <w:szCs w:val="20"/>
              </w:rPr>
              <w:t>ської міської ради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1.</w:t>
            </w:r>
          </w:p>
        </w:tc>
        <w:tc>
          <w:tcPr>
            <w:tcW w:w="4032" w:type="dxa"/>
            <w:gridSpan w:val="2"/>
            <w:vAlign w:val="center"/>
          </w:tcPr>
          <w:p w:rsidR="00253E73" w:rsidRPr="004165D3" w:rsidRDefault="00253E73" w:rsidP="0035369A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bCs/>
                <w:sz w:val="20"/>
                <w:szCs w:val="20"/>
              </w:rPr>
            </w:pPr>
            <w:r w:rsidRPr="004165D3">
              <w:rPr>
                <w:bCs/>
                <w:sz w:val="20"/>
                <w:szCs w:val="20"/>
              </w:rPr>
              <w:t>Місцезнаходження центру надання адміністративної п</w:t>
            </w:r>
            <w:r w:rsidRPr="004165D3">
              <w:rPr>
                <w:bCs/>
                <w:sz w:val="20"/>
                <w:szCs w:val="20"/>
              </w:rPr>
              <w:t>о</w:t>
            </w:r>
            <w:r w:rsidRPr="004165D3">
              <w:rPr>
                <w:bCs/>
                <w:sz w:val="20"/>
                <w:szCs w:val="20"/>
              </w:rPr>
              <w:t>слуги</w:t>
            </w:r>
          </w:p>
        </w:tc>
        <w:tc>
          <w:tcPr>
            <w:tcW w:w="5688" w:type="dxa"/>
            <w:vAlign w:val="center"/>
          </w:tcPr>
          <w:p w:rsidR="00253E73" w:rsidRPr="004165D3" w:rsidRDefault="00253E73" w:rsidP="0035369A">
            <w:pPr>
              <w:rPr>
                <w:sz w:val="20"/>
                <w:szCs w:val="20"/>
              </w:rPr>
            </w:pPr>
            <w:proofErr w:type="spellStart"/>
            <w:r w:rsidRPr="004165D3">
              <w:rPr>
                <w:sz w:val="20"/>
                <w:szCs w:val="20"/>
                <w:lang w:val="ru-RU"/>
              </w:rPr>
              <w:t>Закарпатська</w:t>
            </w:r>
            <w:proofErr w:type="spellEnd"/>
            <w:r w:rsidRPr="004165D3">
              <w:rPr>
                <w:sz w:val="20"/>
                <w:szCs w:val="20"/>
                <w:lang w:val="ru-RU"/>
              </w:rPr>
              <w:t xml:space="preserve"> область,</w:t>
            </w:r>
            <w:r w:rsidRPr="004165D3">
              <w:rPr>
                <w:sz w:val="20"/>
                <w:szCs w:val="20"/>
              </w:rPr>
              <w:t xml:space="preserve"> м. Ужгород пл. Поштова, 3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2.</w:t>
            </w:r>
          </w:p>
        </w:tc>
        <w:tc>
          <w:tcPr>
            <w:tcW w:w="4032" w:type="dxa"/>
            <w:gridSpan w:val="2"/>
            <w:vAlign w:val="center"/>
          </w:tcPr>
          <w:p w:rsidR="00253E73" w:rsidRPr="004165D3" w:rsidRDefault="00253E73" w:rsidP="0035369A">
            <w:pPr>
              <w:suppressAutoHyphens/>
              <w:rPr>
                <w:bCs/>
                <w:sz w:val="20"/>
                <w:szCs w:val="20"/>
              </w:rPr>
            </w:pPr>
            <w:r w:rsidRPr="004165D3">
              <w:rPr>
                <w:bCs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  <w:r w:rsidRPr="004165D3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8" w:type="dxa"/>
            <w:vAlign w:val="center"/>
          </w:tcPr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понеділок – 8.00-17.00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вівторок – 8.00-17.00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середа – 9.00-20.00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четвер – 8.00-17.00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п’ятниця – 8.00-15.00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с</w:t>
            </w:r>
            <w:r w:rsidRPr="004165D3">
              <w:rPr>
                <w:sz w:val="20"/>
                <w:szCs w:val="20"/>
              </w:rPr>
              <w:t>у</w:t>
            </w:r>
            <w:r w:rsidRPr="004165D3">
              <w:rPr>
                <w:sz w:val="20"/>
                <w:szCs w:val="20"/>
              </w:rPr>
              <w:t>бота – 8.00-15.00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3.</w:t>
            </w:r>
          </w:p>
          <w:p w:rsidR="00253E73" w:rsidRPr="00935E33" w:rsidRDefault="00253E73" w:rsidP="0035369A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253E73" w:rsidRPr="004165D3" w:rsidRDefault="00253E73" w:rsidP="0035369A">
            <w:pPr>
              <w:suppressAutoHyphens/>
              <w:rPr>
                <w:bCs/>
                <w:sz w:val="20"/>
                <w:szCs w:val="20"/>
              </w:rPr>
            </w:pPr>
            <w:r w:rsidRPr="004165D3">
              <w:rPr>
                <w:bCs/>
                <w:sz w:val="20"/>
                <w:szCs w:val="20"/>
              </w:rPr>
              <w:t>Телефон/факс (довідки), адреса електронної пошти на веб-сайті центру надання адміністративної послуги</w:t>
            </w:r>
          </w:p>
        </w:tc>
        <w:tc>
          <w:tcPr>
            <w:tcW w:w="5688" w:type="dxa"/>
            <w:vAlign w:val="center"/>
          </w:tcPr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тел. (0312)61-46-90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r w:rsidRPr="004165D3">
              <w:rPr>
                <w:sz w:val="20"/>
                <w:szCs w:val="20"/>
              </w:rPr>
              <w:t>тел. (0312)61-76-87</w:t>
            </w:r>
          </w:p>
          <w:p w:rsidR="00253E73" w:rsidRPr="004165D3" w:rsidRDefault="00253E73" w:rsidP="0035369A">
            <w:pPr>
              <w:rPr>
                <w:sz w:val="20"/>
                <w:szCs w:val="20"/>
              </w:rPr>
            </w:pPr>
            <w:proofErr w:type="spellStart"/>
            <w:r w:rsidRPr="004165D3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4165D3">
              <w:rPr>
                <w:sz w:val="20"/>
                <w:szCs w:val="20"/>
              </w:rPr>
              <w:t>@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rada</w:t>
            </w:r>
            <w:proofErr w:type="spellEnd"/>
            <w:r w:rsidRPr="004165D3">
              <w:rPr>
                <w:sz w:val="20"/>
                <w:szCs w:val="20"/>
              </w:rPr>
              <w:t>-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uzhgorod</w:t>
            </w:r>
            <w:proofErr w:type="spellEnd"/>
            <w:r w:rsidRPr="004165D3">
              <w:rPr>
                <w:sz w:val="20"/>
                <w:szCs w:val="20"/>
              </w:rPr>
              <w:t>.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165D3">
              <w:rPr>
                <w:sz w:val="20"/>
                <w:szCs w:val="20"/>
              </w:rPr>
              <w:t>.</w:t>
            </w:r>
            <w:proofErr w:type="spellStart"/>
            <w:r w:rsidRPr="004165D3"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253E73" w:rsidRPr="00935E33" w:rsidTr="0035369A">
        <w:trPr>
          <w:trHeight w:val="327"/>
        </w:trPr>
        <w:tc>
          <w:tcPr>
            <w:tcW w:w="10260" w:type="dxa"/>
            <w:gridSpan w:val="4"/>
          </w:tcPr>
          <w:p w:rsidR="00253E73" w:rsidRPr="00935E33" w:rsidRDefault="00253E73" w:rsidP="0035369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35E33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4.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Закони України</w:t>
            </w:r>
          </w:p>
          <w:p w:rsidR="00253E73" w:rsidRPr="00935E33" w:rsidRDefault="00253E73" w:rsidP="0035369A">
            <w:pPr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25.06.1991р. №1264-ХІІ «Про охорону навколишнього природного середовища».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16.10.1992р. №2707-ХІІ «Про охорону атмосферного повітря».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09.02.1995р. №45/95-ВР «Про екологічну експертизу».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06.09.2005р. №2806-ІV «Про дозвільну систему у сфері господарської діяльності».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від 17.02.2011р. №3038-VI «Про регулювання містобудівної діяльності».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Інші Закони України. Закон України від 19.05.2011р. №3392-VI  «Про Перелік документів дозвільного характеру у сфері господарської діяльності».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Закон України  від 06.09.2012 №5203-17 «Про адміністративні послуги.</w:t>
            </w:r>
          </w:p>
          <w:p w:rsidR="00253E73" w:rsidRPr="00935E33" w:rsidRDefault="00253E73" w:rsidP="0035369A">
            <w:pPr>
              <w:jc w:val="both"/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Інші закони України.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5.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Кабінету Міністрів України</w:t>
            </w:r>
          </w:p>
          <w:p w:rsidR="00253E73" w:rsidRPr="00935E33" w:rsidRDefault="00253E73" w:rsidP="0035369A">
            <w:pPr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Постанова Кабінету Міністрів України від 29.11.2001р. №1598 «Про затвердження переліку найбільш поширених і небезпечних забруднюючих речовин, викиди яких в атмосферне повітря підлягають регулюванню».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Постанова Кабінету Міністрів України від 13.12.2001р. №1655 «Про затвердження порядку ведення державного обліку в галузі охорони атмосферного повітря».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Постанова Кабінету Міністрів України від 28.12.2001р. №1780 «Про затвердження порядку розроблення та затвердження нормативів граничнодопустимих викидів забруднюючих речовин із стаціонарних джерел».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Постанова Кабінету Міністрів України від 13.03.2002р. №302 «Про затвердження порядку проведення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дозволи».</w:t>
            </w:r>
          </w:p>
          <w:p w:rsidR="00253E73" w:rsidRPr="00935E33" w:rsidRDefault="00253E73" w:rsidP="0035369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35E33">
              <w:rPr>
                <w:iCs/>
                <w:sz w:val="20"/>
                <w:szCs w:val="20"/>
              </w:rPr>
              <w:t>Інші постанови Кабінету Міністрів України.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6.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 xml:space="preserve">Акти центральних органів виконавчої </w:t>
            </w:r>
            <w:r w:rsidRPr="00935E33">
              <w:rPr>
                <w:sz w:val="20"/>
                <w:szCs w:val="20"/>
              </w:rPr>
              <w:lastRenderedPageBreak/>
              <w:t>влади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lastRenderedPageBreak/>
              <w:t>Наказ Міністерства охорони навколишнього природного середовища та ядерної безпеки України від 10.02.1995р. №7 зареєстрований в Міністерстві юстиції України 15.03.1995р. №61/597 «Про затвердження інструкції про зміст та порядок складання звіту проведення інвентаризації  викидів забруднюючих речовин на підприємстві».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lastRenderedPageBreak/>
              <w:t>Наказ Міністерства охорони навколишнього природного середовища України від 09.03.2006р. №108 зареєстрований в Міністерстві юстиції України 29.03.2006 за №341/12215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Наказ Міністерства охорони навколишнього природного середовища України від 30.05.2006р. №266 «Про затвердження форми дозволу на викиди забруднюючих речовин в атмосферне повітря, дозволу про внесення змін до дозволу на викиди забруднюючих речовин, заяви на одержання дозволу на викиди».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Наказ Міністерства охорони навколишнього природного середовища України від 27.06.2006р. №309 зареєстрований в Міністерстві юстиції України 01.08.2006 за №912/12786 «Про затвердження нормативів граничнодопустимих викидів забруднюючих речовин із стаціонарних джерел».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Листи-роз’яснення </w:t>
            </w:r>
            <w:proofErr w:type="spellStart"/>
            <w:r w:rsidRPr="00935E33">
              <w:rPr>
                <w:iCs/>
                <w:sz w:val="20"/>
                <w:szCs w:val="20"/>
              </w:rPr>
              <w:t>Мінприроди</w:t>
            </w:r>
            <w:proofErr w:type="spellEnd"/>
            <w:r w:rsidRPr="00935E33">
              <w:rPr>
                <w:iCs/>
                <w:sz w:val="20"/>
                <w:szCs w:val="20"/>
              </w:rPr>
              <w:t xml:space="preserve"> України.</w:t>
            </w:r>
          </w:p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Інші акти центральних органів виконавчої влади.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suppressAutoHyphens/>
              <w:ind w:right="-108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Положення про Департамент екології та природних ресурсів Закарпатської обласної державної </w:t>
            </w:r>
            <w:r>
              <w:rPr>
                <w:iCs/>
                <w:sz w:val="20"/>
                <w:szCs w:val="20"/>
              </w:rPr>
              <w:t>адміністрації.</w:t>
            </w:r>
          </w:p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Інші акти місцевих органів виконавчої влади/органів місцевого самоврядування.</w:t>
            </w:r>
          </w:p>
        </w:tc>
      </w:tr>
      <w:tr w:rsidR="00253E73" w:rsidRPr="00935E33" w:rsidTr="0035369A">
        <w:tc>
          <w:tcPr>
            <w:tcW w:w="10260" w:type="dxa"/>
            <w:gridSpan w:val="4"/>
          </w:tcPr>
          <w:p w:rsidR="00253E73" w:rsidRPr="00935E33" w:rsidRDefault="00253E73" w:rsidP="0035369A">
            <w:pPr>
              <w:jc w:val="center"/>
              <w:rPr>
                <w:b/>
                <w:sz w:val="20"/>
                <w:szCs w:val="20"/>
              </w:rPr>
            </w:pPr>
            <w:r w:rsidRPr="00935E3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8.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Здійснення діяльності пов</w:t>
            </w:r>
            <w:r w:rsidRPr="00935E33">
              <w:rPr>
                <w:rFonts w:hint="eastAsia"/>
                <w:iCs/>
                <w:sz w:val="20"/>
                <w:szCs w:val="20"/>
              </w:rPr>
              <w:t>’</w:t>
            </w:r>
            <w:r w:rsidRPr="00935E33">
              <w:rPr>
                <w:iCs/>
                <w:sz w:val="20"/>
                <w:szCs w:val="20"/>
              </w:rPr>
              <w:t>язаної з викидами в атмосферне повітря.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9.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</w:t>
            </w:r>
            <w:r w:rsidRPr="00935E33">
              <w:rPr>
                <w:iCs/>
                <w:sz w:val="20"/>
                <w:szCs w:val="20"/>
              </w:rPr>
              <w:t xml:space="preserve">. Заява про одержання документа дозвільного характеру згідно Наказу </w:t>
            </w:r>
            <w:proofErr w:type="spellStart"/>
            <w:r w:rsidRPr="00935E33">
              <w:rPr>
                <w:iCs/>
                <w:sz w:val="20"/>
                <w:szCs w:val="20"/>
              </w:rPr>
              <w:t>Мінприроди</w:t>
            </w:r>
            <w:proofErr w:type="spellEnd"/>
            <w:r w:rsidRPr="00935E33">
              <w:rPr>
                <w:iCs/>
                <w:sz w:val="20"/>
                <w:szCs w:val="20"/>
              </w:rPr>
              <w:t xml:space="preserve"> України від 30.05.2006р. №266. 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2. Документи, у письмовій та в електронній формі, підготовлені відповідно до затвердженої </w:t>
            </w:r>
            <w:proofErr w:type="spellStart"/>
            <w:r w:rsidRPr="00935E33">
              <w:rPr>
                <w:iCs/>
                <w:sz w:val="20"/>
                <w:szCs w:val="20"/>
              </w:rPr>
              <w:t>Мінприроди</w:t>
            </w:r>
            <w:proofErr w:type="spellEnd"/>
            <w:r w:rsidRPr="00935E33">
              <w:rPr>
                <w:iCs/>
                <w:sz w:val="20"/>
                <w:szCs w:val="20"/>
              </w:rPr>
              <w:t xml:space="preserve">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3. Звіт інвентаризації стаціонарних джерел викидів забруднюючих речовин в атмосферне повітря, видів та обсягів викидів забруднюючих речовин в атмосферне повітря стаціонарними джерелами, пилогазоочисного обладнання. 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 xml:space="preserve">4. Позитивне рішення </w:t>
            </w:r>
            <w:proofErr w:type="spellStart"/>
            <w:r w:rsidRPr="00935E33">
              <w:rPr>
                <w:iCs/>
                <w:sz w:val="20"/>
                <w:szCs w:val="20"/>
              </w:rPr>
              <w:t>Держпродспоживслужби</w:t>
            </w:r>
            <w:proofErr w:type="spellEnd"/>
            <w:r w:rsidRPr="00935E33">
              <w:rPr>
                <w:iCs/>
                <w:sz w:val="20"/>
                <w:szCs w:val="20"/>
              </w:rPr>
              <w:t xml:space="preserve"> щодо можливості видачі дозволу;</w:t>
            </w:r>
          </w:p>
          <w:p w:rsidR="00253E73" w:rsidRPr="00935E33" w:rsidRDefault="00253E73" w:rsidP="0035369A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5. Повідомлення місцевої державної адміністрації про відсутність зауважень громадських організацій та громадян щодо отримання дозволу суб’єктом господарювання;</w:t>
            </w:r>
          </w:p>
          <w:p w:rsidR="00253E73" w:rsidRPr="00935E33" w:rsidRDefault="00253E73" w:rsidP="003536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35E33">
              <w:rPr>
                <w:iCs/>
                <w:sz w:val="20"/>
                <w:szCs w:val="20"/>
              </w:rPr>
              <w:t>6. Карта-схема підприємства, з нанесеними джерелами викидів забруднюючих речовин в атмосферне повітря, а також інформація з їх характеристиками і параметрами в двох екземплярах.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10.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 xml:space="preserve">Особисто, через уповноважену особу, поштою  або  у  випадках,  передбачених законом,  в електронній формі за допомогою засобів </w:t>
            </w:r>
            <w:proofErr w:type="spellStart"/>
            <w:r w:rsidRPr="00935E33">
              <w:rPr>
                <w:sz w:val="20"/>
                <w:szCs w:val="20"/>
              </w:rPr>
              <w:t>телекомунікацій</w:t>
            </w:r>
            <w:proofErr w:type="spellEnd"/>
            <w:r w:rsidRPr="00935E33">
              <w:rPr>
                <w:sz w:val="20"/>
                <w:szCs w:val="20"/>
              </w:rPr>
              <w:t xml:space="preserve">  (електронною  поштою  або  через Єдиний державний портал адміністративних послуг).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11.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Безоплатно.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12.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jc w:val="both"/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Протягом 30 календарних днів з дня надходження документів.</w:t>
            </w:r>
          </w:p>
        </w:tc>
      </w:tr>
      <w:tr w:rsidR="00253E73" w:rsidRPr="00935E33" w:rsidTr="0035369A">
        <w:trPr>
          <w:trHeight w:val="214"/>
        </w:trPr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13.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jc w:val="both"/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Наявність зауважень згідно чинного законодавства України.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14.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 xml:space="preserve">Результат </w:t>
            </w:r>
            <w:r w:rsidRPr="00935E33">
              <w:rPr>
                <w:sz w:val="20"/>
                <w:szCs w:val="20"/>
              </w:rPr>
              <w:lastRenderedPageBreak/>
              <w:t>надання адміністративної послуги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jc w:val="both"/>
              <w:rPr>
                <w:sz w:val="20"/>
                <w:szCs w:val="20"/>
                <w:lang w:eastAsia="uk-UA"/>
              </w:rPr>
            </w:pPr>
            <w:r w:rsidRPr="00935E33">
              <w:rPr>
                <w:sz w:val="20"/>
                <w:szCs w:val="20"/>
                <w:lang w:eastAsia="uk-UA"/>
              </w:rPr>
              <w:lastRenderedPageBreak/>
              <w:t xml:space="preserve">1. У разі відсутності зауважень видається дозвіл на викиди забруднюючих речовин </w:t>
            </w:r>
            <w:r w:rsidRPr="00935E33">
              <w:rPr>
                <w:sz w:val="20"/>
                <w:szCs w:val="20"/>
                <w:lang w:eastAsia="uk-UA"/>
              </w:rPr>
              <w:lastRenderedPageBreak/>
              <w:t xml:space="preserve">стаціонарними джерелами для об’єктів, які належать до другої та третьої групи; </w:t>
            </w:r>
            <w:r w:rsidRPr="00935E33">
              <w:rPr>
                <w:sz w:val="20"/>
                <w:szCs w:val="20"/>
                <w:lang w:eastAsia="uk-UA"/>
              </w:rPr>
              <w:br/>
              <w:t>2. У разі наявності зауважень документи повертаються суб’єкту господарювання з викладом їх змісту.</w:t>
            </w:r>
          </w:p>
        </w:tc>
      </w:tr>
      <w:tr w:rsidR="00253E73" w:rsidRPr="00935E33" w:rsidTr="0035369A">
        <w:tc>
          <w:tcPr>
            <w:tcW w:w="540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692" w:type="dxa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8028" w:type="dxa"/>
            <w:gridSpan w:val="2"/>
          </w:tcPr>
          <w:p w:rsidR="00253E73" w:rsidRPr="00935E33" w:rsidRDefault="00253E73" w:rsidP="0035369A">
            <w:pPr>
              <w:rPr>
                <w:sz w:val="20"/>
                <w:szCs w:val="20"/>
              </w:rPr>
            </w:pPr>
            <w:r w:rsidRPr="00935E33">
              <w:rPr>
                <w:sz w:val="20"/>
                <w:szCs w:val="20"/>
              </w:rPr>
              <w:t>Особисто, через уповноважену ним особу, поштою.</w:t>
            </w:r>
          </w:p>
        </w:tc>
      </w:tr>
    </w:tbl>
    <w:p w:rsidR="00253E73" w:rsidRDefault="00253E73" w:rsidP="00253E73">
      <w:pPr>
        <w:suppressAutoHyphens/>
        <w:rPr>
          <w:sz w:val="20"/>
          <w:szCs w:val="20"/>
        </w:rPr>
      </w:pPr>
      <w:r>
        <w:rPr>
          <w:sz w:val="20"/>
          <w:szCs w:val="20"/>
        </w:rPr>
        <w:t>Альберт</w:t>
      </w:r>
    </w:p>
    <w:p w:rsidR="00253E73" w:rsidRDefault="00253E73" w:rsidP="00253E73">
      <w:pPr>
        <w:suppressAutoHyphens/>
        <w:rPr>
          <w:sz w:val="20"/>
          <w:szCs w:val="20"/>
        </w:rPr>
      </w:pPr>
      <w:r>
        <w:rPr>
          <w:sz w:val="20"/>
          <w:szCs w:val="20"/>
        </w:rPr>
        <w:t>616701</w:t>
      </w:r>
    </w:p>
    <w:p w:rsidR="000619E5" w:rsidRDefault="00253E73" w:rsidP="00253E73">
      <w:r>
        <w:rPr>
          <w:sz w:val="20"/>
          <w:szCs w:val="20"/>
        </w:rPr>
        <w:br w:type="page"/>
      </w:r>
      <w:bookmarkStart w:id="0" w:name="_GoBack"/>
      <w:bookmarkEnd w:id="0"/>
    </w:p>
    <w:sectPr w:rsidR="000619E5" w:rsidSect="00B358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1"/>
    <w:rsid w:val="000619E5"/>
    <w:rsid w:val="00062732"/>
    <w:rsid w:val="00253E73"/>
    <w:rsid w:val="00385D71"/>
    <w:rsid w:val="005F3053"/>
    <w:rsid w:val="00B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06273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062732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062732"/>
  </w:style>
  <w:style w:type="paragraph" w:customStyle="1" w:styleId="tj">
    <w:name w:val="tj"/>
    <w:basedOn w:val="a"/>
    <w:rsid w:val="00062732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paragraph" w:styleId="a3">
    <w:name w:val="header"/>
    <w:basedOn w:val="a"/>
    <w:link w:val="a4"/>
    <w:rsid w:val="000627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27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589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589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B35898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35898"/>
    <w:rPr>
      <w:rFonts w:ascii="Times New Roman" w:eastAsia="Times New Roman" w:hAnsi="Times New Roman" w:cs="Times New Roman"/>
      <w:color w:val="000000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B3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3589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06273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062732"/>
    <w:pPr>
      <w:spacing w:before="100" w:beforeAutospacing="1" w:after="100" w:afterAutospacing="1"/>
    </w:pPr>
    <w:rPr>
      <w:color w:val="000000"/>
      <w:lang w:eastAsia="uk-UA"/>
    </w:rPr>
  </w:style>
  <w:style w:type="character" w:customStyle="1" w:styleId="rvts9">
    <w:name w:val="rvts9"/>
    <w:basedOn w:val="a0"/>
    <w:rsid w:val="00062732"/>
  </w:style>
  <w:style w:type="paragraph" w:customStyle="1" w:styleId="tj">
    <w:name w:val="tj"/>
    <w:basedOn w:val="a"/>
    <w:rsid w:val="00062732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paragraph" w:styleId="a3">
    <w:name w:val="header"/>
    <w:basedOn w:val="a"/>
    <w:link w:val="a4"/>
    <w:rsid w:val="000627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627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589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589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B35898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35898"/>
    <w:rPr>
      <w:rFonts w:ascii="Times New Roman" w:eastAsia="Times New Roman" w:hAnsi="Times New Roman" w:cs="Times New Roman"/>
      <w:color w:val="000000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rsid w:val="00B3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3589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6105</Words>
  <Characters>3480</Characters>
  <Application>Microsoft Office Word</Application>
  <DocSecurity>0</DocSecurity>
  <Lines>29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ODC3</dc:creator>
  <cp:keywords/>
  <dc:description/>
  <cp:lastModifiedBy>User</cp:lastModifiedBy>
  <cp:revision>5</cp:revision>
  <dcterms:created xsi:type="dcterms:W3CDTF">2016-01-18T10:08:00Z</dcterms:created>
  <dcterms:modified xsi:type="dcterms:W3CDTF">2017-04-05T10:34:00Z</dcterms:modified>
</cp:coreProperties>
</file>