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1EDB1DA5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766363">
        <w:rPr>
          <w:sz w:val="28"/>
          <w:szCs w:val="28"/>
        </w:rPr>
        <w:t xml:space="preserve">Заява на скасування  </w:t>
      </w:r>
      <w:r w:rsidRPr="00AB03C1">
        <w:rPr>
          <w:sz w:val="28"/>
          <w:szCs w:val="28"/>
        </w:rPr>
        <w:t xml:space="preserve">повідомлення про початок виконання </w:t>
      </w:r>
      <w:r w:rsidR="00F32E24">
        <w:rPr>
          <w:sz w:val="28"/>
          <w:szCs w:val="28"/>
        </w:rPr>
        <w:t>будівельних</w:t>
      </w:r>
      <w:r w:rsidRPr="00AB03C1">
        <w:rPr>
          <w:sz w:val="28"/>
          <w:szCs w:val="28"/>
        </w:rPr>
        <w:t xml:space="preserve"> робіт 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5096F78D" w:rsidR="00B57541" w:rsidRPr="00766363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3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</w:t>
      </w:r>
      <w:proofErr w:type="gramEnd"/>
      <w:r w:rsidR="00766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пізніше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наступного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робочого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дня з дня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отримання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заяви у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паперовій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формі</w:t>
      </w:r>
      <w:proofErr w:type="spellEnd"/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0F38F89D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7A65835" w14:textId="77777777" w:rsidR="00592FCF" w:rsidRDefault="00592FCF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133"/>
      </w:tblGrid>
      <w:tr w:rsidR="00592FCF" w14:paraId="56CAC8C2" w14:textId="77777777" w:rsidTr="00EA684F">
        <w:tc>
          <w:tcPr>
            <w:tcW w:w="5000" w:type="pct"/>
            <w:hideMark/>
          </w:tcPr>
          <w:p w14:paraId="4A6F65A9" w14:textId="7513AF4C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</w:t>
            </w:r>
            <w:r w:rsidRPr="0069620E">
              <w:rPr>
                <w:rFonts w:ascii="Times New Roman" w:hAnsi="Times New Roman"/>
                <w:b/>
                <w:u w:val="single"/>
              </w:rPr>
              <w:t>правління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14:paraId="2E9BD3E5" w14:textId="77777777" w:rsidR="00592FCF" w:rsidRDefault="00592FCF" w:rsidP="00EA684F">
            <w:pPr>
              <w:pStyle w:val="a5"/>
              <w:spacing w:before="0"/>
              <w:ind w:firstLine="0"/>
              <w:jc w:val="center"/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14:paraId="2B1CC751" w14:textId="77777777" w:rsidR="00592FCF" w:rsidRDefault="00592FCF" w:rsidP="00EA684F">
            <w:pPr>
              <w:pStyle w:val="a5"/>
              <w:spacing w:before="0" w:after="120"/>
              <w:ind w:firstLine="0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 xml:space="preserve">(найменування органу державного архітектурно-будівельного </w:t>
            </w:r>
          </w:p>
          <w:p w14:paraId="0A174113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14:paraId="392836CA" w14:textId="77777777" w:rsidR="00592FCF" w:rsidRDefault="00592FCF" w:rsidP="00EA684F">
            <w:pPr>
              <w:pStyle w:val="a5"/>
              <w:spacing w:before="0" w:after="120"/>
              <w:ind w:firstLine="0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>контролю, якому надсилається заява)</w:t>
            </w:r>
          </w:p>
        </w:tc>
      </w:tr>
      <w:tr w:rsidR="00592FCF" w14:paraId="3D453E5E" w14:textId="77777777" w:rsidTr="00EA684F">
        <w:tc>
          <w:tcPr>
            <w:tcW w:w="5000" w:type="pct"/>
            <w:hideMark/>
          </w:tcPr>
          <w:p w14:paraId="3C84B177" w14:textId="77777777" w:rsidR="00592FCF" w:rsidRDefault="00592FCF" w:rsidP="00EA684F">
            <w:pPr>
              <w:pStyle w:val="a5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14:paraId="4998E6CA" w14:textId="2830250E" w:rsidR="00592FCF" w:rsidRDefault="00592FCF" w:rsidP="00EA684F">
            <w:pPr>
              <w:pStyle w:val="a5"/>
              <w:spacing w:before="0" w:after="120"/>
              <w:ind w:left="-111" w:hanging="284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>(прізвище, ім’я та по батькові фізичної особи,</w:t>
            </w:r>
            <w:r w:rsidR="00091BEA">
              <w:rPr>
                <w:rFonts w:ascii="Antiqua Cyr" w:hAnsi="Antiqua Cyr" w:cs="Antiqua Cyr"/>
                <w:sz w:val="20"/>
              </w:rPr>
              <w:t xml:space="preserve"> ідентифікаційний код</w:t>
            </w:r>
          </w:p>
          <w:p w14:paraId="09DAB4F1" w14:textId="77777777" w:rsidR="00592FCF" w:rsidRDefault="00592FCF" w:rsidP="00EA684F">
            <w:pPr>
              <w:pStyle w:val="a5"/>
              <w:spacing w:before="0"/>
              <w:ind w:left="-111" w:hanging="284"/>
              <w:jc w:val="center"/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14:paraId="265C480F" w14:textId="77777777" w:rsidR="00592FCF" w:rsidRDefault="00592FCF" w:rsidP="00EA684F">
            <w:pPr>
              <w:pStyle w:val="a5"/>
              <w:spacing w:before="0" w:after="120"/>
              <w:ind w:left="-111" w:hanging="284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 xml:space="preserve"> номер телефону</w:t>
            </w:r>
          </w:p>
        </w:tc>
      </w:tr>
    </w:tbl>
    <w:p w14:paraId="24766A9A" w14:textId="77777777" w:rsidR="00592FCF" w:rsidRDefault="00592FCF" w:rsidP="00592FCF"/>
    <w:p w14:paraId="6DE4503D" w14:textId="77777777" w:rsidR="00592FCF" w:rsidRDefault="00592FCF" w:rsidP="00592FCF">
      <w:r>
        <w:t xml:space="preserve">                                             </w:t>
      </w:r>
    </w:p>
    <w:p w14:paraId="6AE71A23" w14:textId="77777777" w:rsidR="00592FCF" w:rsidRDefault="00592FCF" w:rsidP="00592FCF">
      <w:r>
        <w:tab/>
      </w:r>
      <w:r>
        <w:tab/>
      </w:r>
      <w:r>
        <w:tab/>
      </w:r>
      <w:r>
        <w:tab/>
      </w:r>
      <w:r>
        <w:tab/>
      </w:r>
      <w:r>
        <w:tab/>
        <w:t>ЗАЯВА</w:t>
      </w:r>
    </w:p>
    <w:p w14:paraId="3EE292CC" w14:textId="77777777" w:rsidR="00592FCF" w:rsidRDefault="00592FCF" w:rsidP="00592FCF"/>
    <w:p w14:paraId="15266D1C" w14:textId="77777777" w:rsidR="00592FCF" w:rsidRDefault="00592FCF" w:rsidP="00592FCF"/>
    <w:p w14:paraId="7E348C35" w14:textId="43D8F417" w:rsidR="00592FCF" w:rsidRDefault="00592FCF" w:rsidP="00592FCF">
      <w:pPr>
        <w:rPr>
          <w:lang w:eastAsia="uk-UA"/>
        </w:rPr>
      </w:pPr>
      <w:r>
        <w:t xml:space="preserve"> </w:t>
      </w:r>
      <w:r>
        <w:tab/>
        <w:t xml:space="preserve">Прошу     скасувати </w:t>
      </w:r>
      <w:r w:rsidR="00074151">
        <w:t xml:space="preserve"> </w:t>
      </w:r>
      <w:r>
        <w:t xml:space="preserve">повідомлення      </w:t>
      </w:r>
      <w:r>
        <w:rPr>
          <w:lang w:eastAsia="uk-UA"/>
        </w:rPr>
        <w:t xml:space="preserve">про       початок    </w:t>
      </w:r>
      <w:r w:rsidR="00074151">
        <w:rPr>
          <w:lang w:eastAsia="uk-UA"/>
        </w:rPr>
        <w:t xml:space="preserve">виконання </w:t>
      </w:r>
      <w:r>
        <w:rPr>
          <w:lang w:eastAsia="uk-UA"/>
        </w:rPr>
        <w:t xml:space="preserve"> будівельних   робіт, зареєстрованого __________ 20___ р. NЗК_______________________________</w:t>
      </w:r>
      <w:r>
        <w:rPr>
          <w:lang w:eastAsia="uk-UA"/>
        </w:rPr>
        <w:br/>
        <w:t>_________________________________________________________________________,</w:t>
      </w:r>
      <w:r>
        <w:rPr>
          <w:lang w:eastAsia="uk-UA"/>
        </w:rPr>
        <w:br/>
      </w:r>
      <w:r>
        <w:rPr>
          <w:sz w:val="20"/>
          <w:lang w:eastAsia="uk-UA"/>
        </w:rPr>
        <w:t>                                                                        (найменування об'єкта будівництва)</w:t>
      </w:r>
      <w:r>
        <w:rPr>
          <w:sz w:val="20"/>
          <w:lang w:eastAsia="uk-UA"/>
        </w:rPr>
        <w:br/>
      </w:r>
      <w:r>
        <w:rPr>
          <w:lang w:eastAsia="uk-UA"/>
        </w:rPr>
        <w:t xml:space="preserve">місце розташування об’єкта _________________________________________________________________________   </w:t>
      </w:r>
    </w:p>
    <w:p w14:paraId="00CA8232" w14:textId="77777777" w:rsidR="00592FCF" w:rsidRDefault="00592FCF" w:rsidP="00592FCF">
      <w:pPr>
        <w:rPr>
          <w:lang w:eastAsia="uk-UA"/>
        </w:rPr>
      </w:pPr>
    </w:p>
    <w:p w14:paraId="0711ABB3" w14:textId="77777777" w:rsidR="00592FCF" w:rsidRDefault="00592FCF" w:rsidP="00592FCF">
      <w:pPr>
        <w:rPr>
          <w:lang w:eastAsia="uk-UA"/>
        </w:rPr>
      </w:pPr>
      <w:r>
        <w:rPr>
          <w:lang w:eastAsia="uk-UA"/>
        </w:rPr>
        <w:t>вид  будівництва ________________________________________________________________________,</w:t>
      </w:r>
      <w:r>
        <w:rPr>
          <w:lang w:eastAsia="uk-UA"/>
        </w:rPr>
        <w:br/>
      </w:r>
      <w:r>
        <w:rPr>
          <w:sz w:val="20"/>
          <w:lang w:eastAsia="uk-UA"/>
        </w:rPr>
        <w:t>  </w:t>
      </w:r>
      <w:r>
        <w:rPr>
          <w:sz w:val="20"/>
          <w:lang w:eastAsia="uk-UA"/>
        </w:rPr>
        <w:tab/>
      </w:r>
      <w:r>
        <w:rPr>
          <w:sz w:val="20"/>
          <w:lang w:eastAsia="uk-UA"/>
        </w:rPr>
        <w:tab/>
      </w:r>
      <w:r>
        <w:rPr>
          <w:sz w:val="20"/>
          <w:lang w:eastAsia="uk-UA"/>
        </w:rPr>
        <w:tab/>
        <w:t xml:space="preserve">(нове будівництво, реконструкція, </w:t>
      </w:r>
      <w:r>
        <w:rPr>
          <w:sz w:val="20"/>
          <w:lang w:eastAsia="uk-UA"/>
        </w:rPr>
        <w:br/>
      </w:r>
      <w:r>
        <w:rPr>
          <w:lang w:eastAsia="uk-UA"/>
        </w:rPr>
        <w:t>_________________________________________________________________________</w:t>
      </w:r>
      <w:r>
        <w:rPr>
          <w:lang w:eastAsia="uk-UA"/>
        </w:rPr>
        <w:br/>
      </w:r>
      <w:r>
        <w:rPr>
          <w:sz w:val="20"/>
          <w:lang w:eastAsia="uk-UA"/>
        </w:rPr>
        <w:t>   діючих підприємств, реставрація, капітальний ремонт)</w:t>
      </w:r>
      <w:r>
        <w:rPr>
          <w:sz w:val="20"/>
          <w:lang w:eastAsia="uk-UA"/>
        </w:rPr>
        <w:br/>
      </w:r>
    </w:p>
    <w:p w14:paraId="320B5E26" w14:textId="3E8DDD2F" w:rsidR="00592FCF" w:rsidRDefault="00592FCF" w:rsidP="00592FCF">
      <w:pPr>
        <w:rPr>
          <w:lang w:eastAsia="uk-UA"/>
        </w:rPr>
      </w:pPr>
      <w:r>
        <w:rPr>
          <w:lang w:eastAsia="uk-UA"/>
        </w:rPr>
        <w:t>код об'єкта _________________________________________________________________________</w:t>
      </w:r>
    </w:p>
    <w:p w14:paraId="622F697E" w14:textId="792795C5" w:rsidR="00592FCF" w:rsidRDefault="00592FCF" w:rsidP="00592FCF">
      <w:pPr>
        <w:jc w:val="both"/>
        <w:rPr>
          <w:lang w:eastAsia="uk-UA"/>
        </w:rPr>
      </w:pPr>
      <w:r>
        <w:rPr>
          <w:sz w:val="20"/>
          <w:lang w:eastAsia="uk-UA"/>
        </w:rPr>
        <w:t>   (згідно з </w:t>
      </w:r>
      <w:r>
        <w:rPr>
          <w:color w:val="0000FF"/>
          <w:sz w:val="20"/>
          <w:lang w:eastAsia="uk-UA"/>
        </w:rPr>
        <w:t>Державним класифікатором будівель та споруд ДК 018-2000</w:t>
      </w:r>
      <w:r>
        <w:rPr>
          <w:sz w:val="20"/>
          <w:lang w:eastAsia="uk-UA"/>
        </w:rPr>
        <w:t>)</w:t>
      </w:r>
      <w:r>
        <w:rPr>
          <w:sz w:val="20"/>
          <w:lang w:eastAsia="uk-UA"/>
        </w:rPr>
        <w:br/>
      </w:r>
    </w:p>
    <w:p w14:paraId="4FEEF96A" w14:textId="77777777" w:rsidR="00592FCF" w:rsidRDefault="00592FCF" w:rsidP="00592FCF">
      <w:pPr>
        <w:rPr>
          <w:lang w:eastAsia="uk-UA"/>
        </w:rPr>
      </w:pPr>
    </w:p>
    <w:p w14:paraId="1DE32DE7" w14:textId="77777777" w:rsidR="00592FCF" w:rsidRDefault="00592FCF" w:rsidP="00592FCF">
      <w:pPr>
        <w:rPr>
          <w:lang w:eastAsia="uk-UA"/>
        </w:rPr>
      </w:pPr>
    </w:p>
    <w:p w14:paraId="2F64BAF4" w14:textId="77777777" w:rsidR="00592FCF" w:rsidRDefault="00592FCF" w:rsidP="00592FCF">
      <w:pPr>
        <w:rPr>
          <w:lang w:eastAsia="uk-UA"/>
        </w:rPr>
      </w:pPr>
    </w:p>
    <w:p w14:paraId="4664F9C8" w14:textId="77777777" w:rsidR="00592FCF" w:rsidRDefault="00592FCF" w:rsidP="00592FCF">
      <w:pPr>
        <w:rPr>
          <w:lang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592FCF" w14:paraId="2FE0FF90" w14:textId="77777777" w:rsidTr="00EA684F">
        <w:trPr>
          <w:trHeight w:val="591"/>
        </w:trPr>
        <w:tc>
          <w:tcPr>
            <w:tcW w:w="3600" w:type="dxa"/>
            <w:hideMark/>
          </w:tcPr>
          <w:p w14:paraId="2ACF5103" w14:textId="77777777" w:rsidR="00592FCF" w:rsidRDefault="00592FCF" w:rsidP="00592FC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</w:t>
            </w:r>
          </w:p>
          <w:p w14:paraId="6E63B462" w14:textId="77777777" w:rsidR="00592FCF" w:rsidRDefault="00592FCF" w:rsidP="00592FC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2880" w:type="dxa"/>
            <w:hideMark/>
          </w:tcPr>
          <w:p w14:paraId="020BFAB5" w14:textId="77777777" w:rsidR="00592FCF" w:rsidRDefault="00592FCF" w:rsidP="00EA684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14:paraId="209DA2D6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  <w:hideMark/>
          </w:tcPr>
          <w:p w14:paraId="5A7C9E3F" w14:textId="77777777" w:rsidR="00592FCF" w:rsidRDefault="00592FCF" w:rsidP="00EA684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14:paraId="79CFB1B2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75D3052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23BE2B0" w14:textId="2E746769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2AFE915" w14:textId="718D9E79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61056B9C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0EFC3E72" w14:textId="77777777" w:rsidR="00B57541" w:rsidRDefault="00B57541" w:rsidP="00B57541">
      <w:pPr>
        <w:rPr>
          <w:sz w:val="20"/>
        </w:rPr>
      </w:pPr>
    </w:p>
    <w:p w14:paraId="7DF45F72" w14:textId="77777777" w:rsidR="00B57541" w:rsidRDefault="00B57541" w:rsidP="00B57541"/>
    <w:p w14:paraId="6CC6B603" w14:textId="77777777" w:rsidR="00B57541" w:rsidRDefault="00B57541" w:rsidP="00B57541">
      <w:pPr>
        <w:rPr>
          <w:b/>
          <w:bCs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14:paraId="1E418D06" w14:textId="77777777" w:rsidR="00B57541" w:rsidRDefault="00B57541" w:rsidP="00B57541">
      <w:pPr>
        <w:rPr>
          <w:b/>
          <w:bCs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284C08" w:rsidRPr="001D5E92" w14:paraId="44DF098A" w14:textId="77777777" w:rsidTr="00FC04BF">
        <w:trPr>
          <w:tblCellSpacing w:w="22" w:type="dxa"/>
        </w:trPr>
        <w:tc>
          <w:tcPr>
            <w:tcW w:w="4897" w:type="pct"/>
          </w:tcPr>
          <w:p w14:paraId="383190AC" w14:textId="77777777" w:rsidR="00284C08" w:rsidRPr="001D5E92" w:rsidRDefault="00284C0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ЗАТВЕРДЖУЮ</w:t>
            </w:r>
          </w:p>
          <w:p w14:paraId="6087DA25" w14:textId="77777777" w:rsidR="00284C08" w:rsidRPr="001D5E92" w:rsidRDefault="00284C0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56C8981B" w14:textId="77777777" w:rsidR="00284C08" w:rsidRDefault="00284C0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68801567" w14:textId="77777777" w:rsidR="00284C08" w:rsidRDefault="00284C08" w:rsidP="00FC04BF">
            <w:pPr>
              <w:rPr>
                <w:b/>
                <w:bCs/>
              </w:rPr>
            </w:pPr>
          </w:p>
          <w:p w14:paraId="14C20935" w14:textId="77777777" w:rsidR="00284C08" w:rsidRPr="001D5E92" w:rsidRDefault="00284C0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72E7E23C" w14:textId="77777777" w:rsidR="00284C08" w:rsidRPr="001D5E92" w:rsidRDefault="00284C08" w:rsidP="00FC04BF">
            <w:pPr>
              <w:rPr>
                <w:b/>
                <w:bCs/>
              </w:rPr>
            </w:pPr>
          </w:p>
        </w:tc>
      </w:tr>
    </w:tbl>
    <w:p w14:paraId="3B7DC2C8" w14:textId="77777777" w:rsidR="00284C08" w:rsidRPr="001D5E92" w:rsidRDefault="00284C08" w:rsidP="00284C08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2A64FB7" w14:textId="77777777" w:rsidR="00284C08" w:rsidRPr="001D5E92" w:rsidRDefault="00284C08" w:rsidP="00284C08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14D1040" w14:textId="77777777" w:rsidR="00284C08" w:rsidRPr="001D5E92" w:rsidRDefault="00284C08" w:rsidP="00284C08"/>
    <w:p w14:paraId="247528E4" w14:textId="77777777" w:rsidR="00284C08" w:rsidRPr="001D5E92" w:rsidRDefault="00284C08" w:rsidP="00284C08">
      <w:pPr>
        <w:rPr>
          <w:b/>
          <w:bCs/>
        </w:rPr>
      </w:pPr>
      <w:r w:rsidRPr="001D5E92">
        <w:rPr>
          <w:b/>
          <w:bCs/>
        </w:rPr>
        <w:tab/>
        <w:t xml:space="preserve">           </w:t>
      </w:r>
    </w:p>
    <w:p w14:paraId="3DAE6ACD" w14:textId="77777777" w:rsidR="00284C08" w:rsidRPr="001D5E92" w:rsidRDefault="00284C08" w:rsidP="00284C08">
      <w:pPr>
        <w:rPr>
          <w:b/>
          <w:bCs/>
        </w:rPr>
      </w:pPr>
    </w:p>
    <w:p w14:paraId="6744083F" w14:textId="77777777" w:rsidR="00284C08" w:rsidRPr="001D5E92" w:rsidRDefault="00284C08" w:rsidP="00284C08">
      <w:pPr>
        <w:rPr>
          <w:b/>
          <w:bCs/>
        </w:rPr>
      </w:pPr>
    </w:p>
    <w:p w14:paraId="37FD478E" w14:textId="77777777" w:rsidR="00284C08" w:rsidRPr="001D5E92" w:rsidRDefault="00284C08" w:rsidP="00284C08">
      <w:pPr>
        <w:jc w:val="center"/>
        <w:rPr>
          <w:b/>
          <w:bCs/>
          <w:u w:val="single"/>
        </w:rPr>
      </w:pPr>
    </w:p>
    <w:p w14:paraId="0AAEF74B" w14:textId="77777777" w:rsidR="00284C08" w:rsidRDefault="00284C08" w:rsidP="00284C0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ІНФОРМАЦІЙНА КАРТКА</w:t>
      </w:r>
    </w:p>
    <w:p w14:paraId="7551B084" w14:textId="77777777" w:rsidR="00284C08" w:rsidRDefault="00284C08" w:rsidP="00284C0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АДМІНІСТРАТИВНОЇ ПОСЛУГИ</w:t>
      </w:r>
    </w:p>
    <w:p w14:paraId="59EDA19A" w14:textId="77777777" w:rsidR="00284C08" w:rsidRPr="00101F5C" w:rsidRDefault="00284C08" w:rsidP="00284C08">
      <w:pPr>
        <w:jc w:val="center"/>
        <w:rPr>
          <w:rFonts w:ascii="Times New Roman" w:hAnsi="Times New Roman"/>
          <w:b/>
          <w:bCs/>
        </w:rPr>
      </w:pPr>
    </w:p>
    <w:p w14:paraId="47996F84" w14:textId="77777777" w:rsidR="00284C08" w:rsidRPr="00284C08" w:rsidRDefault="00284C08" w:rsidP="00284C08">
      <w:pPr>
        <w:jc w:val="center"/>
        <w:rPr>
          <w:b/>
          <w:u w:val="single"/>
        </w:rPr>
      </w:pPr>
      <w:r w:rsidRPr="00284C08">
        <w:rPr>
          <w:b/>
          <w:u w:val="single"/>
        </w:rPr>
        <w:t xml:space="preserve">Скасування повідомлення про початок виконання будівельних  </w:t>
      </w:r>
    </w:p>
    <w:p w14:paraId="6457EE59" w14:textId="77777777" w:rsidR="00284C08" w:rsidRDefault="00284C08" w:rsidP="00284C08">
      <w:pPr>
        <w:jc w:val="center"/>
        <w:rPr>
          <w:b/>
        </w:rPr>
      </w:pPr>
      <w:r w:rsidRPr="00284C08">
        <w:rPr>
          <w:b/>
          <w:u w:val="single"/>
        </w:rPr>
        <w:t>робіт за заявою замовника</w:t>
      </w:r>
      <w:r w:rsidRPr="00C54369">
        <w:rPr>
          <w:b/>
        </w:rPr>
        <w:t xml:space="preserve"> </w:t>
      </w:r>
    </w:p>
    <w:p w14:paraId="7782EAEE" w14:textId="77777777" w:rsidR="00284C08" w:rsidRPr="002B470C" w:rsidRDefault="00284C08" w:rsidP="00284C08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747B9B21" w14:textId="77777777" w:rsidR="00284C08" w:rsidRPr="001D5E92" w:rsidRDefault="00284C08" w:rsidP="00284C08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44FB25C4" w14:textId="77777777" w:rsidR="00284C08" w:rsidRDefault="00284C08" w:rsidP="00284C08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71E4B5E1" w14:textId="77777777" w:rsidR="00284C08" w:rsidRDefault="00284C08" w:rsidP="00284C08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</w:t>
      </w:r>
    </w:p>
    <w:p w14:paraId="53CBE370" w14:textId="77777777" w:rsidR="00B57541" w:rsidRDefault="00B57541" w:rsidP="00B57541">
      <w:pPr>
        <w:rPr>
          <w:b/>
          <w:bCs/>
        </w:rPr>
      </w:pPr>
    </w:p>
    <w:p w14:paraId="00A912CC" w14:textId="77777777" w:rsidR="00B57541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C74" w14:textId="6F687EFD" w:rsidR="00B57541" w:rsidRDefault="00B57541" w:rsidP="00FD1B98">
            <w:pPr>
              <w:snapToGrid w:val="0"/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.(0312)  </w:t>
            </w:r>
            <w:r w:rsidR="00284C0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42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="00284C0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80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="00284C0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28</w:t>
            </w:r>
            <w:r>
              <w:rPr>
                <w:color w:val="000000"/>
                <w:sz w:val="20"/>
                <w:shd w:val="clear" w:color="auto" w:fill="FFFFFF"/>
              </w:rPr>
              <w:t>, (0312)61-76-87</w:t>
            </w:r>
          </w:p>
          <w:p w14:paraId="6488CE5A" w14:textId="77777777" w:rsidR="00B57541" w:rsidRDefault="00B57541" w:rsidP="00FD1B98">
            <w:pPr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47ABA314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</w:t>
            </w:r>
            <w:r w:rsidR="00A85865">
              <w:rPr>
                <w:sz w:val="20"/>
                <w:szCs w:val="20"/>
                <w:lang w:val="uk-UA"/>
              </w:rPr>
              <w:t>36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216E5A04" w:rsidR="00B57541" w:rsidRDefault="00A8586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Подання замовником заяви про припинення права, набутого  на підставі </w:t>
            </w:r>
            <w:r>
              <w:rPr>
                <w:sz w:val="20"/>
              </w:rPr>
              <w:lastRenderedPageBreak/>
              <w:t>повідомлення про початок виконання будівельних робіт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13DD85DD" w:rsidR="00B57541" w:rsidRPr="00937D41" w:rsidRDefault="00A8586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Заява про припинення права, набутого  на підставі повідомлення про початок виконання будівельних робіт.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60D57EC" w:rsidR="00B57541" w:rsidRDefault="00A85865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Не пізніше на наступний день після отримання  заяви у паперовій формі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6718DFD3" w:rsidR="00B57541" w:rsidRDefault="001B7295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Відстуні</w:t>
            </w:r>
            <w:proofErr w:type="spellEnd"/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2BEFEAF1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>інформації</w:t>
            </w:r>
            <w:r w:rsidR="008D5E56">
              <w:rPr>
                <w:sz w:val="20"/>
              </w:rPr>
              <w:t xml:space="preserve"> про  припинення права виконання будівельних робіт до Реєстру будівельної діяльності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5B52E259" w:rsidR="00B57541" w:rsidRPr="00E60EE6" w:rsidRDefault="0007415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Після подання заяви про </w:t>
            </w:r>
            <w:proofErr w:type="spellStart"/>
            <w:r>
              <w:rPr>
                <w:sz w:val="20"/>
              </w:rPr>
              <w:t>скасуванння</w:t>
            </w:r>
            <w:proofErr w:type="spellEnd"/>
            <w:r>
              <w:rPr>
                <w:sz w:val="20"/>
              </w:rPr>
              <w:t xml:space="preserve">  повідомлення в електронній формі через Портал Дія його статус можна перевірити в електронному кабінеті. Щойно право на початок </w:t>
            </w:r>
            <w:proofErr w:type="spellStart"/>
            <w:r>
              <w:rPr>
                <w:sz w:val="20"/>
              </w:rPr>
              <w:t>виконаня</w:t>
            </w:r>
            <w:proofErr w:type="spellEnd"/>
            <w:r>
              <w:rPr>
                <w:sz w:val="20"/>
              </w:rPr>
              <w:t xml:space="preserve"> підготовчих робіт буде </w:t>
            </w:r>
            <w:proofErr w:type="spellStart"/>
            <w:r>
              <w:rPr>
                <w:sz w:val="20"/>
              </w:rPr>
              <w:t>зареєстрване</w:t>
            </w:r>
            <w:proofErr w:type="spellEnd"/>
            <w:r>
              <w:rPr>
                <w:sz w:val="20"/>
              </w:rPr>
              <w:t>, запис про це з</w:t>
            </w:r>
            <w:r w:rsidRPr="00E96D21"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 xml:space="preserve">явиться в </w:t>
            </w:r>
            <w:proofErr w:type="spellStart"/>
            <w:r>
              <w:rPr>
                <w:sz w:val="20"/>
              </w:rPr>
              <w:t>Ресєтрі</w:t>
            </w:r>
            <w:proofErr w:type="spellEnd"/>
            <w:r>
              <w:rPr>
                <w:sz w:val="20"/>
              </w:rPr>
              <w:t xml:space="preserve"> будівельної діяльності. Перевірити відомості можна за допомогою порталу Єдиної </w:t>
            </w:r>
            <w:proofErr w:type="spellStart"/>
            <w:r>
              <w:rPr>
                <w:sz w:val="20"/>
              </w:rPr>
              <w:t>деражвної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елетронної</w:t>
            </w:r>
            <w:proofErr w:type="spellEnd"/>
            <w:r>
              <w:rPr>
                <w:sz w:val="20"/>
              </w:rPr>
              <w:t xml:space="preserve"> системи у сфері будівництва. </w:t>
            </w:r>
            <w:r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5A2E9BA3" w:rsidR="00B57541" w:rsidRPr="00F32E24" w:rsidRDefault="001B729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Право на виконання будівельних роб</w:t>
            </w:r>
            <w:r w:rsidR="00F32E24">
              <w:rPr>
                <w:sz w:val="20"/>
              </w:rPr>
              <w:t>іт вважається припиненим з дати внесення/включення відомостей  про припинення такого права до Реєстру будівельної діяльності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0DAF4DD" w14:textId="6749DB62" w:rsidR="00B57541" w:rsidRDefault="00B57541" w:rsidP="00284C08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074151"/>
    <w:rsid w:val="00091BEA"/>
    <w:rsid w:val="00156FB6"/>
    <w:rsid w:val="00182EE0"/>
    <w:rsid w:val="001B7295"/>
    <w:rsid w:val="001C47C0"/>
    <w:rsid w:val="00284C08"/>
    <w:rsid w:val="00581DD9"/>
    <w:rsid w:val="00592FCF"/>
    <w:rsid w:val="00716918"/>
    <w:rsid w:val="00766363"/>
    <w:rsid w:val="008B0EAB"/>
    <w:rsid w:val="008D5E56"/>
    <w:rsid w:val="00957F26"/>
    <w:rsid w:val="00A85865"/>
    <w:rsid w:val="00B57541"/>
    <w:rsid w:val="00B84CCD"/>
    <w:rsid w:val="00BB279D"/>
    <w:rsid w:val="00CC3876"/>
    <w:rsid w:val="00E23EC6"/>
    <w:rsid w:val="00E32513"/>
    <w:rsid w:val="00E96D21"/>
    <w:rsid w:val="00F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uiPriority w:val="99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6</cp:revision>
  <dcterms:created xsi:type="dcterms:W3CDTF">2022-07-01T09:06:00Z</dcterms:created>
  <dcterms:modified xsi:type="dcterms:W3CDTF">2022-12-12T09:23:00Z</dcterms:modified>
</cp:coreProperties>
</file>