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8742" w14:textId="77777777" w:rsidR="00214EB0" w:rsidRPr="00033BEF" w:rsidRDefault="00214EB0" w:rsidP="00214EB0">
      <w:pPr>
        <w:rPr>
          <w:sz w:val="32"/>
          <w:szCs w:val="32"/>
        </w:rPr>
      </w:pPr>
      <w:r w:rsidRPr="00033BEF">
        <w:rPr>
          <w:sz w:val="32"/>
          <w:szCs w:val="32"/>
        </w:rPr>
        <w:t xml:space="preserve">Реквізити для оплати за одержання інформації з Державного реєстру речових прав на нерухоме майно: Отримувач коштів ГУК у </w:t>
      </w:r>
      <w:proofErr w:type="spellStart"/>
      <w:r w:rsidRPr="00033BEF">
        <w:rPr>
          <w:sz w:val="32"/>
          <w:szCs w:val="32"/>
        </w:rPr>
        <w:t>Зак</w:t>
      </w:r>
      <w:proofErr w:type="spellEnd"/>
      <w:r w:rsidRPr="00033BEF">
        <w:rPr>
          <w:sz w:val="32"/>
          <w:szCs w:val="32"/>
        </w:rPr>
        <w:t xml:space="preserve">. </w:t>
      </w:r>
      <w:proofErr w:type="spellStart"/>
      <w:r w:rsidRPr="00033BEF">
        <w:rPr>
          <w:sz w:val="32"/>
          <w:szCs w:val="32"/>
        </w:rPr>
        <w:t>обл</w:t>
      </w:r>
      <w:proofErr w:type="spellEnd"/>
      <w:r w:rsidRPr="00033BEF">
        <w:rPr>
          <w:sz w:val="32"/>
          <w:szCs w:val="32"/>
        </w:rPr>
        <w:t xml:space="preserve">/Ужгородська </w:t>
      </w:r>
      <w:proofErr w:type="spellStart"/>
      <w:r w:rsidRPr="00033BEF">
        <w:rPr>
          <w:sz w:val="32"/>
          <w:szCs w:val="32"/>
        </w:rPr>
        <w:t>тг</w:t>
      </w:r>
      <w:proofErr w:type="spellEnd"/>
      <w:r w:rsidRPr="00033BEF">
        <w:rPr>
          <w:sz w:val="32"/>
          <w:szCs w:val="32"/>
        </w:rPr>
        <w:t>/22012700 код отримувача (ЄДРПОУ): 37975895, рахунок отримувача (IBAN) UA478999980333219300041007493, банк отримувача: Казначейство України (</w:t>
      </w:r>
      <w:proofErr w:type="spellStart"/>
      <w:r w:rsidRPr="00033BEF">
        <w:rPr>
          <w:sz w:val="32"/>
          <w:szCs w:val="32"/>
        </w:rPr>
        <w:t>ел.адм.подат</w:t>
      </w:r>
      <w:proofErr w:type="spellEnd"/>
      <w:r w:rsidRPr="00033BEF">
        <w:rPr>
          <w:sz w:val="32"/>
          <w:szCs w:val="32"/>
        </w:rPr>
        <w:t>), код класифікації доходів бюджету 22012700 «41» Міністерство юстиції України</w:t>
      </w:r>
      <w:r>
        <w:rPr>
          <w:sz w:val="32"/>
          <w:szCs w:val="32"/>
        </w:rPr>
        <w:t xml:space="preserve">   </w:t>
      </w:r>
      <w:r w:rsidRPr="00214EB0">
        <w:rPr>
          <w:b/>
          <w:bCs/>
          <w:sz w:val="32"/>
          <w:szCs w:val="32"/>
        </w:rPr>
        <w:t>80 грн</w:t>
      </w:r>
    </w:p>
    <w:p w14:paraId="0797C311" w14:textId="77777777" w:rsidR="0049512D" w:rsidRPr="00F94EC9" w:rsidRDefault="00214EB0" w:rsidP="0049512D">
      <w:pPr>
        <w:ind w:left="6379"/>
        <w:jc w:val="left"/>
        <w:rPr>
          <w:sz w:val="26"/>
          <w:szCs w:val="26"/>
          <w:lang w:eastAsia="uk-UA"/>
        </w:rPr>
      </w:pPr>
      <w:r>
        <w:rPr>
          <w:lang w:eastAsia="uk-UA"/>
        </w:rPr>
        <w:br w:type="page"/>
      </w:r>
      <w:r w:rsidR="0049512D" w:rsidRPr="00F94EC9">
        <w:rPr>
          <w:sz w:val="26"/>
          <w:szCs w:val="26"/>
          <w:lang w:eastAsia="uk-UA"/>
        </w:rPr>
        <w:lastRenderedPageBreak/>
        <w:t>ЗАТВЕРДЖ</w:t>
      </w:r>
      <w:r w:rsidR="0049512D">
        <w:rPr>
          <w:sz w:val="26"/>
          <w:szCs w:val="26"/>
          <w:lang w:eastAsia="uk-UA"/>
        </w:rPr>
        <w:t>УЮ</w:t>
      </w:r>
    </w:p>
    <w:p w14:paraId="6423057E" w14:textId="77777777" w:rsidR="0049512D" w:rsidRDefault="0049512D" w:rsidP="0049512D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Ужгородський міський голова</w:t>
      </w:r>
    </w:p>
    <w:p w14:paraId="2E9693F5" w14:textId="77777777" w:rsidR="0049512D" w:rsidRPr="00F94EC9" w:rsidRDefault="0049512D" w:rsidP="0049512D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_____________Богдан АНДРІЇВ</w:t>
      </w:r>
    </w:p>
    <w:p w14:paraId="61B6E808" w14:textId="77777777" w:rsidR="0049512D" w:rsidRPr="00F94EC9" w:rsidRDefault="0049512D" w:rsidP="0049512D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«___»_____________ 2026 року</w:t>
      </w:r>
      <w:r w:rsidRPr="00F94EC9">
        <w:rPr>
          <w:sz w:val="26"/>
          <w:szCs w:val="26"/>
          <w:lang w:eastAsia="uk-UA"/>
        </w:rPr>
        <w:t xml:space="preserve"> </w:t>
      </w:r>
    </w:p>
    <w:p w14:paraId="40F0666E" w14:textId="77777777" w:rsidR="0049512D" w:rsidRDefault="0049512D" w:rsidP="0049512D">
      <w:pPr>
        <w:jc w:val="center"/>
        <w:rPr>
          <w:b/>
          <w:sz w:val="26"/>
          <w:szCs w:val="26"/>
          <w:lang w:eastAsia="uk-UA"/>
        </w:rPr>
      </w:pPr>
    </w:p>
    <w:p w14:paraId="61965689" w14:textId="77777777" w:rsidR="0049512D" w:rsidRDefault="0049512D" w:rsidP="0049512D">
      <w:pPr>
        <w:jc w:val="center"/>
        <w:rPr>
          <w:b/>
          <w:sz w:val="26"/>
          <w:szCs w:val="26"/>
          <w:lang w:eastAsia="uk-UA"/>
        </w:rPr>
      </w:pPr>
    </w:p>
    <w:p w14:paraId="5F82B809" w14:textId="77777777" w:rsidR="0049512D" w:rsidRDefault="0049512D" w:rsidP="0049512D">
      <w:pPr>
        <w:jc w:val="center"/>
        <w:rPr>
          <w:b/>
          <w:sz w:val="26"/>
          <w:szCs w:val="26"/>
          <w:lang w:eastAsia="uk-UA"/>
        </w:rPr>
      </w:pPr>
    </w:p>
    <w:p w14:paraId="34DB0B2F" w14:textId="77777777" w:rsidR="0049512D" w:rsidRDefault="0049512D" w:rsidP="0049512D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ІНФОРМАЦІЙНА КАРТКА </w:t>
      </w:r>
      <w:r>
        <w:rPr>
          <w:b/>
          <w:bCs/>
          <w:sz w:val="24"/>
          <w:szCs w:val="24"/>
        </w:rPr>
        <w:t>00047</w:t>
      </w:r>
    </w:p>
    <w:p w14:paraId="5248E2B7" w14:textId="77777777" w:rsidR="0049512D" w:rsidRDefault="0049512D" w:rsidP="0049512D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а</w:t>
      </w:r>
      <w:r w:rsidRPr="00F94EC9">
        <w:rPr>
          <w:b/>
          <w:sz w:val="26"/>
          <w:szCs w:val="26"/>
          <w:lang w:eastAsia="uk-UA"/>
        </w:rPr>
        <w:t>дміністративн</w:t>
      </w:r>
      <w:r>
        <w:rPr>
          <w:b/>
          <w:sz w:val="26"/>
          <w:szCs w:val="26"/>
          <w:lang w:eastAsia="uk-UA"/>
        </w:rPr>
        <w:t xml:space="preserve">ої </w:t>
      </w:r>
      <w:r w:rsidRPr="00F94EC9">
        <w:rPr>
          <w:b/>
          <w:sz w:val="26"/>
          <w:szCs w:val="26"/>
          <w:lang w:eastAsia="uk-UA"/>
        </w:rPr>
        <w:t>послуг</w:t>
      </w:r>
      <w:r>
        <w:rPr>
          <w:b/>
          <w:sz w:val="26"/>
          <w:szCs w:val="26"/>
          <w:lang w:eastAsia="uk-UA"/>
        </w:rPr>
        <w:t xml:space="preserve">и </w:t>
      </w:r>
    </w:p>
    <w:p w14:paraId="512E5BC0" w14:textId="77777777" w:rsidR="0049512D" w:rsidRDefault="0049512D" w:rsidP="0049512D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н</w:t>
      </w:r>
      <w:r w:rsidRPr="00EA36D5">
        <w:rPr>
          <w:b/>
          <w:sz w:val="26"/>
          <w:szCs w:val="26"/>
          <w:lang w:eastAsia="uk-UA"/>
        </w:rPr>
        <w:t>адання інформації з Державного реєстру речових прав на нерухоме майно</w:t>
      </w:r>
    </w:p>
    <w:p w14:paraId="7A82A359" w14:textId="77777777" w:rsidR="0049512D" w:rsidRPr="00EA36D5" w:rsidRDefault="0049512D" w:rsidP="0049512D">
      <w:pPr>
        <w:tabs>
          <w:tab w:val="left" w:pos="3969"/>
        </w:tabs>
        <w:jc w:val="center"/>
        <w:rPr>
          <w:b/>
          <w:lang w:eastAsia="uk-UA"/>
        </w:rPr>
      </w:pPr>
    </w:p>
    <w:p w14:paraId="00C17BEE" w14:textId="77777777" w:rsidR="0049512D" w:rsidRPr="001F43A9" w:rsidRDefault="0049512D" w:rsidP="0049512D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0F46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19168671"/>
      <w:r w:rsidRPr="001F43A9">
        <w:rPr>
          <w:rFonts w:ascii="Times New Roman" w:hAnsi="Times New Roman" w:cs="Times New Roman"/>
          <w:sz w:val="28"/>
          <w:szCs w:val="28"/>
        </w:rPr>
        <w:t>Відділ державної реєстрації речових прав на нерухоме майно та їх обтяже</w:t>
      </w:r>
      <w:bookmarkEnd w:id="0"/>
      <w:r w:rsidRPr="001F43A9">
        <w:rPr>
          <w:rFonts w:ascii="Times New Roman" w:hAnsi="Times New Roman" w:cs="Times New Roman"/>
          <w:sz w:val="28"/>
          <w:szCs w:val="28"/>
        </w:rPr>
        <w:t>нь</w:t>
      </w:r>
      <w:r w:rsidRPr="001F43A9">
        <w:rPr>
          <w:rFonts w:ascii="Times New Roman" w:hAnsi="Times New Roman" w:cs="Times New Roman"/>
          <w:sz w:val="28"/>
          <w:szCs w:val="28"/>
          <w:lang w:eastAsia="uk-UA"/>
        </w:rPr>
        <w:t xml:space="preserve"> департаменту забезпечення надання адміністративних послуг </w:t>
      </w:r>
    </w:p>
    <w:p w14:paraId="19BC10D6" w14:textId="77777777" w:rsidR="0049512D" w:rsidRPr="001F43A9" w:rsidRDefault="0049512D" w:rsidP="0049512D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1F43A9">
        <w:rPr>
          <w:rFonts w:ascii="Times New Roman" w:hAnsi="Times New Roman" w:cs="Times New Roman"/>
          <w:sz w:val="28"/>
          <w:szCs w:val="28"/>
          <w:lang w:eastAsia="uk-UA"/>
        </w:rPr>
        <w:t>виконавчого комітету Ужгородської міської ради</w:t>
      </w:r>
    </w:p>
    <w:p w14:paraId="5EDE9E22" w14:textId="77777777" w:rsidR="0049512D" w:rsidRPr="001F43A9" w:rsidRDefault="0049512D" w:rsidP="0049512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1F43A9">
        <w:rPr>
          <w:rFonts w:ascii="Times New Roman" w:hAnsi="Times New Roman" w:cs="Times New Roman"/>
          <w:sz w:val="28"/>
          <w:szCs w:val="28"/>
        </w:rPr>
        <w:t>та/або</w:t>
      </w:r>
    </w:p>
    <w:p w14:paraId="1D657321" w14:textId="77777777" w:rsidR="0049512D" w:rsidRPr="001F43A9" w:rsidRDefault="0049512D" w:rsidP="0049512D">
      <w:pPr>
        <w:contextualSpacing/>
      </w:pPr>
      <w:r w:rsidRPr="001F43A9">
        <w:t xml:space="preserve"> Центр надання адміністративних послуг Департаменту забезпечення надання адміністративних послуг виконавчого комітету Ужгородської міської ради</w:t>
      </w:r>
    </w:p>
    <w:p w14:paraId="57FE8304" w14:textId="77777777" w:rsidR="0049512D" w:rsidRPr="00F94EC9" w:rsidRDefault="0049512D" w:rsidP="0049512D">
      <w:pPr>
        <w:pStyle w:val="ac"/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9F51BF9" w14:textId="77777777" w:rsidR="0049512D" w:rsidRPr="00F94EC9" w:rsidRDefault="0049512D" w:rsidP="0049512D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49512D" w:rsidRPr="00F94EC9" w14:paraId="122BF6EC" w14:textId="77777777" w:rsidTr="00F71F1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3F1266" w14:textId="77777777" w:rsidR="0049512D" w:rsidRDefault="0049512D" w:rsidP="00F71F1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2DB19EF5" w14:textId="77777777" w:rsidR="0049512D" w:rsidRPr="00F94EC9" w:rsidRDefault="0049512D" w:rsidP="00F71F1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49512D" w:rsidRPr="00F94EC9" w14:paraId="056C2812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AC6E03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053E5B" w14:textId="77777777" w:rsidR="0049512D" w:rsidRPr="009A7EF6" w:rsidRDefault="0049512D" w:rsidP="00F71F13">
            <w:pPr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61E06" w14:textId="77777777" w:rsidR="0049512D" w:rsidRPr="001F43A9" w:rsidRDefault="0049512D" w:rsidP="00F71F1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val="ru-RU" w:eastAsia="uk-UA"/>
              </w:rPr>
            </w:pP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Відділ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державної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реєстрації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речових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прав на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нерухоме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майно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та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їх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обтяжень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департаменту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забезпечення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надання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адміністративних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послуг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</w:p>
          <w:p w14:paraId="342A9469" w14:textId="77777777" w:rsidR="0049512D" w:rsidRPr="001F43A9" w:rsidRDefault="0049512D" w:rsidP="00F71F1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val="ru-RU" w:eastAsia="uk-UA"/>
              </w:rPr>
            </w:pP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виконавчого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комітету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Ужгородської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міської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ради</w:t>
            </w:r>
          </w:p>
          <w:p w14:paraId="608C5DE1" w14:textId="77777777" w:rsidR="0049512D" w:rsidRDefault="0049512D" w:rsidP="00F71F13">
            <w:pPr>
              <w:pStyle w:val="TableParagraph"/>
              <w:spacing w:before="0"/>
              <w:ind w:left="0" w:right="36"/>
              <w:rPr>
                <w:color w:val="333333"/>
                <w:lang w:eastAsia="uk-UA"/>
              </w:rPr>
            </w:pPr>
            <w:r w:rsidRPr="00614627">
              <w:rPr>
                <w:color w:val="333333"/>
                <w:lang w:val="ru-RU" w:eastAsia="uk-UA"/>
              </w:rPr>
              <w:t xml:space="preserve">88000, </w:t>
            </w:r>
            <w:proofErr w:type="spellStart"/>
            <w:r w:rsidRPr="00614627">
              <w:rPr>
                <w:color w:val="333333"/>
                <w:lang w:val="ru-RU" w:eastAsia="uk-UA"/>
              </w:rPr>
              <w:t>Закарпатська</w:t>
            </w:r>
            <w:proofErr w:type="spellEnd"/>
            <w:r w:rsidRPr="00614627">
              <w:rPr>
                <w:color w:val="333333"/>
                <w:lang w:val="ru-RU" w:eastAsia="uk-UA"/>
              </w:rPr>
              <w:t xml:space="preserve"> область, м. Ужгород, пл. </w:t>
            </w:r>
            <w:proofErr w:type="spellStart"/>
            <w:r w:rsidRPr="001F43A9">
              <w:rPr>
                <w:color w:val="333333"/>
                <w:lang w:val="ru-RU" w:eastAsia="uk-UA"/>
              </w:rPr>
              <w:t>Поштова</w:t>
            </w:r>
            <w:proofErr w:type="spellEnd"/>
            <w:r w:rsidRPr="001F43A9">
              <w:rPr>
                <w:color w:val="333333"/>
                <w:lang w:val="ru-RU" w:eastAsia="uk-UA"/>
              </w:rPr>
              <w:t>, 3, перший поверх каб.130</w:t>
            </w:r>
          </w:p>
          <w:p w14:paraId="03FA637F" w14:textId="77777777" w:rsidR="0049512D" w:rsidRPr="005C2958" w:rsidRDefault="0049512D" w:rsidP="00F71F13">
            <w:pPr>
              <w:shd w:val="clear" w:color="auto" w:fill="FFFFFF"/>
              <w:spacing w:before="150" w:after="150"/>
              <w:outlineLvl w:val="3"/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</w:pPr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Центр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адміністративних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послуг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виконавчого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комітету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Ужгородської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міської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ради</w:t>
            </w:r>
          </w:p>
          <w:p w14:paraId="37C7C20C" w14:textId="77777777" w:rsidR="0049512D" w:rsidRPr="009A7EF6" w:rsidRDefault="0049512D" w:rsidP="00F71F13">
            <w:pPr>
              <w:pStyle w:val="ac"/>
              <w:rPr>
                <w:rFonts w:ascii="Times New Roman" w:hAnsi="Times New Roman" w:cs="Times New Roman"/>
                <w:i/>
                <w:lang w:eastAsia="uk-UA"/>
              </w:rPr>
            </w:pPr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88000, </w:t>
            </w:r>
            <w:proofErr w:type="spellStart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Закарпатська</w:t>
            </w:r>
            <w:proofErr w:type="spellEnd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область, м. Ужгород, пл. </w:t>
            </w:r>
            <w:r w:rsidRPr="001B3509">
              <w:rPr>
                <w:color w:val="333333"/>
                <w:sz w:val="24"/>
                <w:szCs w:val="24"/>
                <w:shd w:val="clear" w:color="auto" w:fill="FFFFFF"/>
              </w:rPr>
              <w:t>Поштова, 3, перший поверх/ каб.133-134, 140-142, 150-153</w:t>
            </w:r>
          </w:p>
        </w:tc>
      </w:tr>
      <w:tr w:rsidR="0049512D" w:rsidRPr="00F94EC9" w14:paraId="5FE46A79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49E89F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6DEA70" w14:textId="77777777" w:rsidR="0049512D" w:rsidRPr="009A7EF6" w:rsidRDefault="0049512D" w:rsidP="00F71F13">
            <w:pPr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C799E3" w14:textId="77777777" w:rsidR="0049512D" w:rsidRPr="001F43A9" w:rsidRDefault="0049512D" w:rsidP="00F71F1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val="ru-RU" w:eastAsia="uk-UA"/>
              </w:rPr>
            </w:pP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Відділ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державної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реєстрації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речових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прав на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нерухоме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майно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та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їх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обтяжень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департаменту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забезпечення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надання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адміністративних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послуг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</w:p>
          <w:p w14:paraId="2E677315" w14:textId="77777777" w:rsidR="0049512D" w:rsidRPr="001F43A9" w:rsidRDefault="0049512D" w:rsidP="00F71F1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val="ru-RU" w:eastAsia="uk-UA"/>
              </w:rPr>
            </w:pP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виконавчого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комітету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Ужгородської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міської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ради</w:t>
            </w:r>
          </w:p>
          <w:p w14:paraId="51B6A965" w14:textId="77777777" w:rsidR="0049512D" w:rsidRPr="00614627" w:rsidRDefault="0049512D" w:rsidP="00F71F13">
            <w:pPr>
              <w:rPr>
                <w:color w:val="222222"/>
                <w:sz w:val="22"/>
                <w:szCs w:val="22"/>
                <w:shd w:val="clear" w:color="auto" w:fill="F8F8F8"/>
                <w:lang w:val="ru-RU"/>
              </w:rPr>
            </w:pPr>
            <w:proofErr w:type="spellStart"/>
            <w:r w:rsidRPr="00614627">
              <w:rPr>
                <w:color w:val="222222"/>
                <w:sz w:val="22"/>
                <w:szCs w:val="22"/>
                <w:shd w:val="clear" w:color="auto" w:fill="F8F8F8"/>
                <w:lang w:val="ru-RU"/>
              </w:rPr>
              <w:t>Понеділок</w:t>
            </w:r>
            <w:proofErr w:type="spellEnd"/>
            <w:r w:rsidRPr="00614627">
              <w:rPr>
                <w:color w:val="222222"/>
                <w:sz w:val="22"/>
                <w:szCs w:val="22"/>
                <w:shd w:val="clear" w:color="auto" w:fill="F8F8F8"/>
                <w:lang w:val="ru-RU"/>
              </w:rPr>
              <w:t>–</w:t>
            </w:r>
            <w:proofErr w:type="spellStart"/>
            <w:r w:rsidRPr="00614627">
              <w:rPr>
                <w:color w:val="222222"/>
                <w:sz w:val="22"/>
                <w:szCs w:val="22"/>
                <w:shd w:val="clear" w:color="auto" w:fill="F8F8F8"/>
                <w:lang w:val="ru-RU"/>
              </w:rPr>
              <w:t>П’ятниця</w:t>
            </w:r>
            <w:proofErr w:type="spellEnd"/>
            <w:r w:rsidRPr="00614627">
              <w:rPr>
                <w:color w:val="222222"/>
                <w:sz w:val="22"/>
                <w:szCs w:val="22"/>
                <w:shd w:val="clear" w:color="auto" w:fill="F8F8F8"/>
              </w:rPr>
              <w:t> </w:t>
            </w:r>
            <w:r w:rsidRPr="00614627">
              <w:rPr>
                <w:color w:val="222222"/>
                <w:sz w:val="22"/>
                <w:szCs w:val="22"/>
                <w:lang w:val="ru-RU"/>
              </w:rPr>
              <w:br/>
            </w:r>
            <w:r w:rsidRPr="00614627">
              <w:rPr>
                <w:color w:val="222222"/>
                <w:sz w:val="22"/>
                <w:szCs w:val="22"/>
                <w:shd w:val="clear" w:color="auto" w:fill="F8F8F8"/>
                <w:lang w:val="ru-RU"/>
              </w:rPr>
              <w:t>з 8.00 до 17.00</w:t>
            </w:r>
          </w:p>
          <w:p w14:paraId="678D6D71" w14:textId="77777777" w:rsidR="0049512D" w:rsidRDefault="0049512D" w:rsidP="00F71F13">
            <w:pPr>
              <w:pStyle w:val="TableParagraph"/>
              <w:spacing w:before="0"/>
              <w:ind w:left="0" w:right="18"/>
              <w:rPr>
                <w:color w:val="222222"/>
                <w:shd w:val="clear" w:color="auto" w:fill="F8F8F8"/>
                <w:lang w:val="ru-RU"/>
              </w:rPr>
            </w:pPr>
            <w:proofErr w:type="spellStart"/>
            <w:r w:rsidRPr="00614627">
              <w:rPr>
                <w:color w:val="222222"/>
                <w:shd w:val="clear" w:color="auto" w:fill="F8F8F8"/>
                <w:lang w:val="ru-RU"/>
              </w:rPr>
              <w:t>Обідня</w:t>
            </w:r>
            <w:proofErr w:type="spellEnd"/>
            <w:r w:rsidRPr="00614627">
              <w:rPr>
                <w:color w:val="222222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614627">
              <w:rPr>
                <w:color w:val="222222"/>
                <w:shd w:val="clear" w:color="auto" w:fill="F8F8F8"/>
                <w:lang w:val="ru-RU"/>
              </w:rPr>
              <w:t>перерва</w:t>
            </w:r>
            <w:proofErr w:type="spellEnd"/>
            <w:r w:rsidRPr="00614627">
              <w:rPr>
                <w:color w:val="222222"/>
                <w:shd w:val="clear" w:color="auto" w:fill="F8F8F8"/>
                <w:lang w:val="ru-RU"/>
              </w:rPr>
              <w:t xml:space="preserve"> з 12.00 до 13.00</w:t>
            </w:r>
          </w:p>
          <w:p w14:paraId="37AC7B84" w14:textId="77777777" w:rsidR="0049512D" w:rsidRPr="005C2958" w:rsidRDefault="0049512D" w:rsidP="00F71F13">
            <w:pPr>
              <w:shd w:val="clear" w:color="auto" w:fill="FFFFFF"/>
              <w:spacing w:before="150" w:after="150"/>
              <w:outlineLvl w:val="3"/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</w:pPr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Центр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адміністративних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послуг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виконавчого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комітету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Ужгородської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міської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ради</w:t>
            </w:r>
          </w:p>
          <w:p w14:paraId="6F0B4D45" w14:textId="77777777" w:rsidR="0049512D" w:rsidRDefault="0049512D" w:rsidP="00F71F13">
            <w:pPr>
              <w:pStyle w:val="TableParagraph"/>
              <w:spacing w:before="0"/>
              <w:ind w:left="0" w:right="18"/>
              <w:rPr>
                <w:color w:val="222222"/>
                <w:shd w:val="clear" w:color="auto" w:fill="F8F8F8"/>
                <w:lang w:val="ru-RU"/>
              </w:rPr>
            </w:pPr>
            <w:proofErr w:type="spellStart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Понеділок</w:t>
            </w:r>
            <w:proofErr w:type="spellEnd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: 8:00 – 17:00; </w:t>
            </w:r>
            <w:proofErr w:type="spellStart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Вівторок</w:t>
            </w:r>
            <w:proofErr w:type="spellEnd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: 8:00 – 17:00; Середа: 8:00 – 17:00; </w:t>
            </w:r>
            <w:proofErr w:type="spellStart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Четвер</w:t>
            </w:r>
            <w:proofErr w:type="spellEnd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: 8:00 – 17:00; </w:t>
            </w:r>
            <w:proofErr w:type="spellStart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П'ятниця</w:t>
            </w:r>
            <w:proofErr w:type="spellEnd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: 8:00 – 14:00</w:t>
            </w:r>
          </w:p>
          <w:p w14:paraId="1FA03380" w14:textId="77777777" w:rsidR="0049512D" w:rsidRPr="00957A91" w:rsidRDefault="0049512D" w:rsidP="00F71F13">
            <w:pPr>
              <w:rPr>
                <w:i/>
                <w:sz w:val="22"/>
                <w:szCs w:val="22"/>
                <w:lang w:val="ru-RU" w:eastAsia="uk-UA"/>
              </w:rPr>
            </w:pPr>
          </w:p>
        </w:tc>
      </w:tr>
      <w:tr w:rsidR="0049512D" w:rsidRPr="00F94EC9" w14:paraId="1B6A9B80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D58DE8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B1D0FB" w14:textId="77777777" w:rsidR="0049512D" w:rsidRPr="009A7EF6" w:rsidRDefault="0049512D" w:rsidP="00F71F13">
            <w:pPr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AADC8A" w14:textId="77777777" w:rsidR="0049512D" w:rsidRPr="001F43A9" w:rsidRDefault="0049512D" w:rsidP="00F71F1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val="ru-RU" w:eastAsia="uk-UA"/>
              </w:rPr>
            </w:pP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Відділ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державної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реєстрації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речових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прав на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нерухоме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майно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та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їх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/>
              </w:rPr>
              <w:t>обтяжень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департаменту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забезпечення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надання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адміністративних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послуг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</w:p>
          <w:p w14:paraId="60DB6C2D" w14:textId="77777777" w:rsidR="0049512D" w:rsidRPr="001F43A9" w:rsidRDefault="0049512D" w:rsidP="00F71F1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val="ru-RU" w:eastAsia="uk-UA"/>
              </w:rPr>
            </w:pP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виконавчого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комітету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Ужгородської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>міської</w:t>
            </w:r>
            <w:proofErr w:type="spellEnd"/>
            <w:r w:rsidRPr="001F43A9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ради</w:t>
            </w:r>
          </w:p>
          <w:p w14:paraId="5CD1F694" w14:textId="77777777" w:rsidR="0049512D" w:rsidRDefault="0049512D" w:rsidP="00F71F13">
            <w:pPr>
              <w:pStyle w:val="TableParagraph"/>
              <w:spacing w:before="0"/>
              <w:ind w:left="133" w:firstLine="135"/>
              <w:jc w:val="both"/>
              <w:rPr>
                <w:color w:val="222222"/>
              </w:rPr>
            </w:pPr>
            <w:r w:rsidRPr="00614627">
              <w:rPr>
                <w:rStyle w:val="af1"/>
                <w:rFonts w:eastAsia="Courier New"/>
                <w:color w:val="222222"/>
              </w:rPr>
              <w:t>E</w:t>
            </w:r>
            <w:r w:rsidRPr="00614627">
              <w:rPr>
                <w:rStyle w:val="af1"/>
                <w:rFonts w:eastAsia="Courier New"/>
                <w:color w:val="222222"/>
                <w:lang w:val="ru-RU"/>
              </w:rPr>
              <w:t>-</w:t>
            </w:r>
            <w:r w:rsidRPr="00614627">
              <w:rPr>
                <w:rStyle w:val="af1"/>
                <w:rFonts w:eastAsia="Courier New"/>
                <w:color w:val="222222"/>
              </w:rPr>
              <w:t>m</w:t>
            </w:r>
            <w:r w:rsidRPr="00614627">
              <w:rPr>
                <w:rStyle w:val="af1"/>
                <w:rFonts w:eastAsia="Courier New"/>
                <w:color w:val="222222"/>
                <w:lang w:val="ru-RU"/>
              </w:rPr>
              <w:t>а</w:t>
            </w:r>
            <w:proofErr w:type="spellStart"/>
            <w:r w:rsidRPr="00614627">
              <w:rPr>
                <w:rStyle w:val="af1"/>
                <w:rFonts w:eastAsia="Courier New"/>
                <w:color w:val="222222"/>
              </w:rPr>
              <w:t>il</w:t>
            </w:r>
            <w:proofErr w:type="spellEnd"/>
            <w:r w:rsidRPr="00614627">
              <w:rPr>
                <w:rStyle w:val="af1"/>
                <w:rFonts w:eastAsia="Courier New"/>
                <w:color w:val="222222"/>
                <w:lang w:val="ru-RU"/>
              </w:rPr>
              <w:t>:</w:t>
            </w:r>
            <w:r w:rsidRPr="00614627">
              <w:rPr>
                <w:color w:val="222222"/>
              </w:rPr>
              <w:t> </w:t>
            </w:r>
            <w:hyperlink r:id="rId7" w:history="1">
              <w:r w:rsidRPr="00614627">
                <w:rPr>
                  <w:rStyle w:val="ab"/>
                </w:rPr>
                <w:t>vrrp</w:t>
              </w:r>
              <w:r w:rsidRPr="00614627">
                <w:rPr>
                  <w:rStyle w:val="ab"/>
                  <w:lang w:val="ru-RU"/>
                </w:rPr>
                <w:t>@</w:t>
              </w:r>
              <w:r w:rsidRPr="00614627">
                <w:rPr>
                  <w:rStyle w:val="ab"/>
                </w:rPr>
                <w:t>rada</w:t>
              </w:r>
              <w:r w:rsidRPr="00614627">
                <w:rPr>
                  <w:rStyle w:val="ab"/>
                  <w:lang w:val="ru-RU"/>
                </w:rPr>
                <w:t>-</w:t>
              </w:r>
              <w:r w:rsidRPr="00614627">
                <w:rPr>
                  <w:rStyle w:val="ab"/>
                </w:rPr>
                <w:t>uzhgorod</w:t>
              </w:r>
              <w:r w:rsidRPr="00614627">
                <w:rPr>
                  <w:rStyle w:val="ab"/>
                  <w:lang w:val="ru-RU"/>
                </w:rPr>
                <w:t>.</w:t>
              </w:r>
              <w:r w:rsidRPr="00614627">
                <w:rPr>
                  <w:rStyle w:val="ab"/>
                </w:rPr>
                <w:t>gov</w:t>
              </w:r>
              <w:r w:rsidRPr="00614627">
                <w:rPr>
                  <w:rStyle w:val="ab"/>
                  <w:lang w:val="ru-RU"/>
                </w:rPr>
                <w:t>.</w:t>
              </w:r>
              <w:proofErr w:type="spellStart"/>
              <w:r w:rsidRPr="00614627">
                <w:rPr>
                  <w:rStyle w:val="ab"/>
                </w:rPr>
                <w:t>ua</w:t>
              </w:r>
              <w:proofErr w:type="spellEnd"/>
            </w:hyperlink>
            <w:r w:rsidRPr="001F43A9">
              <w:rPr>
                <w:color w:val="222222"/>
                <w:lang w:val="ru-RU"/>
              </w:rPr>
              <w:t xml:space="preserve"> </w:t>
            </w:r>
            <w:r w:rsidRPr="001F43A9">
              <w:rPr>
                <w:rStyle w:val="af1"/>
                <w:rFonts w:eastAsia="Courier New"/>
                <w:color w:val="222222"/>
                <w:lang w:val="ru-RU"/>
              </w:rPr>
              <w:t>Тел.:</w:t>
            </w:r>
            <w:r w:rsidRPr="00614627">
              <w:rPr>
                <w:rStyle w:val="af1"/>
                <w:rFonts w:eastAsia="Courier New"/>
                <w:color w:val="222222"/>
              </w:rPr>
              <w:t> </w:t>
            </w:r>
            <w:r w:rsidRPr="001F43A9">
              <w:rPr>
                <w:color w:val="222222"/>
                <w:lang w:val="ru-RU"/>
              </w:rPr>
              <w:t>42-80-31 (144-145)</w:t>
            </w:r>
          </w:p>
          <w:p w14:paraId="7DED6BBF" w14:textId="77777777" w:rsidR="0049512D" w:rsidRPr="005C2958" w:rsidRDefault="0049512D" w:rsidP="00F71F13">
            <w:pPr>
              <w:shd w:val="clear" w:color="auto" w:fill="FFFFFF"/>
              <w:spacing w:before="150" w:after="150"/>
              <w:outlineLvl w:val="3"/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</w:pPr>
            <w:r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Центр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адміністративних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послуг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виконавчого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lastRenderedPageBreak/>
              <w:t>комітету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Ужгородської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>міської</w:t>
            </w:r>
            <w:proofErr w:type="spellEnd"/>
            <w:r w:rsidRPr="005C2958">
              <w:rPr>
                <w:b/>
                <w:bCs/>
                <w:color w:val="222222"/>
                <w:sz w:val="24"/>
                <w:szCs w:val="24"/>
                <w:lang w:val="ru-RU" w:eastAsia="uk-UA"/>
              </w:rPr>
              <w:t xml:space="preserve"> ради</w:t>
            </w:r>
          </w:p>
          <w:p w14:paraId="184B7261" w14:textId="77777777" w:rsidR="0049512D" w:rsidRPr="005C2958" w:rsidRDefault="0049512D" w:rsidP="00F71F13">
            <w:pPr>
              <w:rPr>
                <w:i/>
                <w:iCs/>
                <w:color w:val="000000"/>
                <w:sz w:val="24"/>
                <w:szCs w:val="24"/>
                <w:lang w:val="ru-RU" w:eastAsia="uk-UA"/>
              </w:rPr>
            </w:pPr>
            <w:r w:rsidRPr="00C86A67">
              <w:rPr>
                <w:rStyle w:val="af1"/>
                <w:rFonts w:eastAsia="Courier New"/>
                <w:color w:val="222222"/>
                <w:sz w:val="24"/>
                <w:szCs w:val="24"/>
              </w:rPr>
              <w:t>E</w:t>
            </w:r>
            <w:r w:rsidRPr="005C2958">
              <w:rPr>
                <w:rStyle w:val="af1"/>
                <w:rFonts w:eastAsia="Courier New"/>
                <w:color w:val="222222"/>
                <w:sz w:val="24"/>
                <w:szCs w:val="24"/>
                <w:lang w:val="ru-RU"/>
              </w:rPr>
              <w:t>-</w:t>
            </w:r>
            <w:r w:rsidRPr="00C86A67">
              <w:rPr>
                <w:rStyle w:val="af1"/>
                <w:rFonts w:eastAsia="Courier New"/>
                <w:color w:val="222222"/>
                <w:sz w:val="24"/>
                <w:szCs w:val="24"/>
              </w:rPr>
              <w:t>m</w:t>
            </w:r>
            <w:r w:rsidRPr="005C2958">
              <w:rPr>
                <w:rStyle w:val="af1"/>
                <w:rFonts w:eastAsia="Courier New"/>
                <w:color w:val="222222"/>
                <w:sz w:val="24"/>
                <w:szCs w:val="24"/>
                <w:lang w:val="ru-RU"/>
              </w:rPr>
              <w:t>а</w:t>
            </w:r>
            <w:proofErr w:type="spellStart"/>
            <w:r w:rsidRPr="00C86A67">
              <w:rPr>
                <w:rStyle w:val="af1"/>
                <w:rFonts w:eastAsia="Courier New"/>
                <w:color w:val="222222"/>
                <w:sz w:val="24"/>
                <w:szCs w:val="24"/>
              </w:rPr>
              <w:t>il</w:t>
            </w:r>
            <w:proofErr w:type="spellEnd"/>
            <w:r w:rsidRPr="005C2958">
              <w:rPr>
                <w:rStyle w:val="af1"/>
                <w:rFonts w:eastAsia="Courier New"/>
                <w:color w:val="222222"/>
                <w:sz w:val="24"/>
                <w:szCs w:val="24"/>
                <w:lang w:val="ru-RU"/>
              </w:rPr>
              <w:t>:</w:t>
            </w:r>
            <w:r w:rsidRPr="00C86A67">
              <w:rPr>
                <w:color w:val="222222"/>
                <w:sz w:val="24"/>
                <w:szCs w:val="24"/>
              </w:rPr>
              <w:t> </w:t>
            </w:r>
            <w:proofErr w:type="spellStart"/>
            <w:r w:rsidRPr="00C86A67">
              <w:rPr>
                <w:color w:val="333333"/>
                <w:sz w:val="24"/>
                <w:szCs w:val="24"/>
                <w:shd w:val="clear" w:color="auto" w:fill="FFFFFF"/>
              </w:rPr>
              <w:t>cnap</w:t>
            </w:r>
            <w:proofErr w:type="spellEnd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C86A67">
              <w:rPr>
                <w:color w:val="333333"/>
                <w:sz w:val="24"/>
                <w:szCs w:val="24"/>
                <w:shd w:val="clear" w:color="auto" w:fill="FFFFFF"/>
              </w:rPr>
              <w:t>rada</w:t>
            </w:r>
            <w:proofErr w:type="spellEnd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C86A67">
              <w:rPr>
                <w:color w:val="333333"/>
                <w:sz w:val="24"/>
                <w:szCs w:val="24"/>
                <w:shd w:val="clear" w:color="auto" w:fill="FFFFFF"/>
              </w:rPr>
              <w:t>uzhgorod</w:t>
            </w:r>
            <w:proofErr w:type="spellEnd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C86A67">
              <w:rPr>
                <w:color w:val="333333"/>
                <w:sz w:val="24"/>
                <w:szCs w:val="24"/>
                <w:shd w:val="clear" w:color="auto" w:fill="FFFFFF"/>
              </w:rPr>
              <w:t>gov</w:t>
            </w:r>
            <w:proofErr w:type="spellEnd"/>
            <w:r w:rsidRPr="005C29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C86A67">
              <w:rPr>
                <w:color w:val="333333"/>
                <w:sz w:val="24"/>
                <w:szCs w:val="24"/>
                <w:shd w:val="clear" w:color="auto" w:fill="FFFFFF"/>
              </w:rPr>
              <w:t>ua</w:t>
            </w:r>
            <w:proofErr w:type="spellEnd"/>
          </w:p>
          <w:p w14:paraId="216FAD9C" w14:textId="77777777" w:rsidR="0049512D" w:rsidRPr="00125A50" w:rsidRDefault="0049512D" w:rsidP="00F71F13">
            <w:pPr>
              <w:pStyle w:val="TableParagraph"/>
              <w:spacing w:before="0"/>
              <w:ind w:left="0"/>
              <w:jc w:val="both"/>
              <w:rPr>
                <w:color w:val="222222"/>
              </w:rPr>
            </w:pPr>
            <w:r w:rsidRPr="00C86A67">
              <w:rPr>
                <w:rStyle w:val="af1"/>
                <w:rFonts w:eastAsia="Courier New"/>
                <w:color w:val="333333"/>
                <w:sz w:val="24"/>
                <w:szCs w:val="24"/>
                <w:shd w:val="clear" w:color="auto" w:fill="FFFFFF"/>
              </w:rPr>
              <w:t>Телефон:</w:t>
            </w:r>
            <w:r w:rsidRPr="00C86A67">
              <w:rPr>
                <w:color w:val="333333"/>
                <w:sz w:val="24"/>
                <w:szCs w:val="24"/>
                <w:shd w:val="clear" w:color="auto" w:fill="FFFFFF"/>
              </w:rPr>
              <w:t xml:space="preserve"> (0312) 42 80 28</w:t>
            </w:r>
          </w:p>
          <w:p w14:paraId="54640041" w14:textId="77777777" w:rsidR="0049512D" w:rsidRPr="009A7EF6" w:rsidRDefault="0049512D" w:rsidP="00F71F13">
            <w:pPr>
              <w:pStyle w:val="a6"/>
              <w:shd w:val="clear" w:color="auto" w:fill="F8F8F8"/>
              <w:spacing w:before="0" w:beforeAutospacing="0" w:after="150"/>
              <w:rPr>
                <w:color w:val="222222"/>
                <w:sz w:val="22"/>
                <w:szCs w:val="22"/>
                <w:lang w:val="ru-RU"/>
              </w:rPr>
            </w:pPr>
          </w:p>
        </w:tc>
      </w:tr>
      <w:tr w:rsidR="0049512D" w:rsidRPr="00F94EC9" w14:paraId="14BC710D" w14:textId="77777777" w:rsidTr="00F71F1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DC47D4" w14:textId="77777777" w:rsidR="0049512D" w:rsidRPr="009A7EF6" w:rsidRDefault="0049512D" w:rsidP="00F71F13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9A7EF6">
              <w:rPr>
                <w:b/>
                <w:sz w:val="22"/>
                <w:szCs w:val="22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9512D" w:rsidRPr="00F94EC9" w14:paraId="09EE9AEB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49BBD1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B70E53" w14:textId="77777777" w:rsidR="0049512D" w:rsidRPr="009A7EF6" w:rsidRDefault="0049512D" w:rsidP="00F71F13">
            <w:pPr>
              <w:jc w:val="left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AD7858" w14:textId="77777777" w:rsidR="0049512D" w:rsidRPr="009A7EF6" w:rsidRDefault="0049512D" w:rsidP="00F71F13">
            <w:pPr>
              <w:pStyle w:val="TableParagraph"/>
              <w:spacing w:before="0"/>
              <w:ind w:right="30" w:firstLine="217"/>
              <w:rPr>
                <w:lang w:val="ru-RU"/>
              </w:rPr>
            </w:pPr>
            <w:r w:rsidRPr="009A7EF6">
              <w:rPr>
                <w:lang w:val="ru-RU"/>
              </w:rPr>
              <w:t>Закон</w:t>
            </w:r>
            <w:r w:rsidRPr="009A7EF6">
              <w:rPr>
                <w:spacing w:val="24"/>
                <w:lang w:val="ru-RU"/>
              </w:rPr>
              <w:t xml:space="preserve"> </w:t>
            </w:r>
            <w:proofErr w:type="spellStart"/>
            <w:r w:rsidRPr="009A7EF6">
              <w:rPr>
                <w:lang w:val="ru-RU"/>
              </w:rPr>
              <w:t>України</w:t>
            </w:r>
            <w:proofErr w:type="spellEnd"/>
            <w:r w:rsidRPr="009A7EF6">
              <w:rPr>
                <w:spacing w:val="25"/>
                <w:lang w:val="ru-RU"/>
              </w:rPr>
              <w:t xml:space="preserve"> </w:t>
            </w:r>
            <w:r w:rsidRPr="009A7EF6">
              <w:rPr>
                <w:lang w:val="ru-RU"/>
              </w:rPr>
              <w:t>«Про</w:t>
            </w:r>
            <w:r w:rsidRPr="009A7EF6">
              <w:rPr>
                <w:spacing w:val="25"/>
                <w:lang w:val="ru-RU"/>
              </w:rPr>
              <w:t xml:space="preserve"> </w:t>
            </w:r>
            <w:proofErr w:type="spellStart"/>
            <w:r w:rsidRPr="009A7EF6">
              <w:rPr>
                <w:lang w:val="ru-RU"/>
              </w:rPr>
              <w:t>державну</w:t>
            </w:r>
            <w:proofErr w:type="spellEnd"/>
            <w:r w:rsidRPr="009A7EF6">
              <w:rPr>
                <w:spacing w:val="25"/>
                <w:lang w:val="ru-RU"/>
              </w:rPr>
              <w:t xml:space="preserve"> </w:t>
            </w:r>
            <w:proofErr w:type="spellStart"/>
            <w:r w:rsidRPr="009A7EF6">
              <w:rPr>
                <w:lang w:val="ru-RU"/>
              </w:rPr>
              <w:t>реєстрацію</w:t>
            </w:r>
            <w:proofErr w:type="spellEnd"/>
            <w:r w:rsidRPr="009A7EF6">
              <w:rPr>
                <w:spacing w:val="25"/>
                <w:lang w:val="ru-RU"/>
              </w:rPr>
              <w:t xml:space="preserve"> </w:t>
            </w:r>
            <w:proofErr w:type="spellStart"/>
            <w:r w:rsidRPr="009A7EF6">
              <w:rPr>
                <w:lang w:val="ru-RU"/>
              </w:rPr>
              <w:t>речових</w:t>
            </w:r>
            <w:proofErr w:type="spellEnd"/>
            <w:r w:rsidRPr="009A7EF6">
              <w:rPr>
                <w:spacing w:val="25"/>
                <w:lang w:val="ru-RU"/>
              </w:rPr>
              <w:t xml:space="preserve"> </w:t>
            </w:r>
            <w:r w:rsidRPr="009A7EF6">
              <w:rPr>
                <w:lang w:val="ru-RU"/>
              </w:rPr>
              <w:t>прав</w:t>
            </w:r>
            <w:r w:rsidRPr="009A7EF6">
              <w:rPr>
                <w:spacing w:val="-57"/>
                <w:lang w:val="ru-RU"/>
              </w:rPr>
              <w:t xml:space="preserve"> </w:t>
            </w:r>
            <w:r w:rsidRPr="009A7EF6">
              <w:rPr>
                <w:lang w:val="ru-RU"/>
              </w:rPr>
              <w:t>на</w:t>
            </w:r>
            <w:r w:rsidRPr="009A7EF6">
              <w:rPr>
                <w:spacing w:val="-2"/>
                <w:lang w:val="ru-RU"/>
              </w:rPr>
              <w:t xml:space="preserve"> </w:t>
            </w:r>
            <w:proofErr w:type="spellStart"/>
            <w:r w:rsidRPr="009A7EF6">
              <w:rPr>
                <w:lang w:val="ru-RU"/>
              </w:rPr>
              <w:t>нерухоме</w:t>
            </w:r>
            <w:proofErr w:type="spellEnd"/>
            <w:r w:rsidRPr="009A7EF6">
              <w:rPr>
                <w:spacing w:val="-1"/>
                <w:lang w:val="ru-RU"/>
              </w:rPr>
              <w:t xml:space="preserve"> </w:t>
            </w:r>
            <w:proofErr w:type="spellStart"/>
            <w:r w:rsidRPr="009A7EF6">
              <w:rPr>
                <w:lang w:val="ru-RU"/>
              </w:rPr>
              <w:t>майно</w:t>
            </w:r>
            <w:proofErr w:type="spellEnd"/>
            <w:r w:rsidRPr="009A7EF6">
              <w:rPr>
                <w:lang w:val="ru-RU"/>
              </w:rPr>
              <w:t xml:space="preserve"> та</w:t>
            </w:r>
            <w:r w:rsidRPr="009A7EF6">
              <w:rPr>
                <w:spacing w:val="-1"/>
                <w:lang w:val="ru-RU"/>
              </w:rPr>
              <w:t xml:space="preserve"> </w:t>
            </w:r>
            <w:proofErr w:type="spellStart"/>
            <w:r w:rsidRPr="009A7EF6">
              <w:rPr>
                <w:lang w:val="ru-RU"/>
              </w:rPr>
              <w:t>їх</w:t>
            </w:r>
            <w:proofErr w:type="spellEnd"/>
            <w:r w:rsidRPr="009A7EF6">
              <w:rPr>
                <w:lang w:val="ru-RU"/>
              </w:rPr>
              <w:t xml:space="preserve"> </w:t>
            </w:r>
            <w:proofErr w:type="spellStart"/>
            <w:r w:rsidRPr="009A7EF6">
              <w:rPr>
                <w:lang w:val="ru-RU"/>
              </w:rPr>
              <w:t>обтяжень</w:t>
            </w:r>
            <w:proofErr w:type="spellEnd"/>
            <w:r w:rsidRPr="009A7EF6">
              <w:rPr>
                <w:lang w:val="ru-RU"/>
              </w:rPr>
              <w:t>»</w:t>
            </w:r>
          </w:p>
        </w:tc>
      </w:tr>
      <w:tr w:rsidR="0049512D" w:rsidRPr="00F94EC9" w14:paraId="63502F75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B9DFC5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CA5D75" w14:textId="77777777" w:rsidR="0049512D" w:rsidRPr="009A7EF6" w:rsidRDefault="0049512D" w:rsidP="00F71F13">
            <w:pPr>
              <w:jc w:val="left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7049FD" w14:textId="77777777" w:rsidR="0049512D" w:rsidRPr="009A7EF6" w:rsidRDefault="0049512D" w:rsidP="00F71F13">
            <w:pPr>
              <w:ind w:firstLine="217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 xml:space="preserve">Постанова Кабінету Міністрів України від 25 грудня 2015 року № 1127 «Про державну реєстрацію речових прав на нерухоме майно та їх обтяжень»; </w:t>
            </w:r>
          </w:p>
          <w:p w14:paraId="66D34BBF" w14:textId="77777777" w:rsidR="0049512D" w:rsidRPr="009A7EF6" w:rsidRDefault="0049512D" w:rsidP="00F71F13">
            <w:pPr>
              <w:ind w:firstLine="217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 xml:space="preserve"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 </w:t>
            </w:r>
          </w:p>
          <w:p w14:paraId="530DBA3F" w14:textId="77777777" w:rsidR="0049512D" w:rsidRPr="009A7EF6" w:rsidRDefault="0049512D" w:rsidP="00F71F13">
            <w:pPr>
              <w:ind w:firstLine="217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змінами);</w:t>
            </w:r>
          </w:p>
          <w:p w14:paraId="50AEF740" w14:textId="77777777" w:rsidR="0049512D" w:rsidRPr="009A7EF6" w:rsidRDefault="0049512D" w:rsidP="00F71F13">
            <w:pPr>
              <w:pStyle w:val="TableParagraph"/>
              <w:ind w:firstLine="217"/>
              <w:jc w:val="both"/>
              <w:rPr>
                <w:b/>
                <w:bCs/>
              </w:rPr>
            </w:pPr>
            <w:r w:rsidRPr="009A7EF6">
              <w:t>Постанова Кабінету Міністрів України від 1 жовтня 2025 р. №1226 «Деякі питання надання адміністративних послуг через центри надання адміністративних послуг»</w:t>
            </w:r>
          </w:p>
        </w:tc>
      </w:tr>
      <w:tr w:rsidR="0049512D" w:rsidRPr="00F94EC9" w14:paraId="572B6A14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99A36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DDC303" w14:textId="77777777" w:rsidR="0049512D" w:rsidRPr="009A7EF6" w:rsidRDefault="0049512D" w:rsidP="00F71F13">
            <w:pPr>
              <w:jc w:val="left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8F292C" w14:textId="77777777" w:rsidR="0049512D" w:rsidRPr="009A7EF6" w:rsidRDefault="0049512D" w:rsidP="00F71F13">
            <w:pPr>
              <w:pStyle w:val="a4"/>
              <w:tabs>
                <w:tab w:val="left" w:pos="0"/>
              </w:tabs>
              <w:ind w:left="9" w:firstLine="217"/>
              <w:rPr>
                <w:rFonts w:ascii="Times New Roman" w:hAnsi="Times New Roman" w:cs="Times New Roman"/>
                <w:lang w:eastAsia="uk-UA"/>
              </w:rPr>
            </w:pPr>
            <w:r w:rsidRPr="009A7EF6">
              <w:rPr>
                <w:rFonts w:ascii="Times New Roman" w:hAnsi="Times New Roman" w:cs="Times New Roman"/>
                <w:lang w:eastAsia="uk-UA"/>
              </w:rPr>
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 (зі змінами)</w:t>
            </w:r>
          </w:p>
        </w:tc>
      </w:tr>
      <w:tr w:rsidR="0049512D" w:rsidRPr="00F94EC9" w14:paraId="6112CD71" w14:textId="77777777" w:rsidTr="00F71F1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916D17" w14:textId="77777777" w:rsidR="0049512D" w:rsidRPr="009A7EF6" w:rsidRDefault="0049512D" w:rsidP="00F71F13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9A7EF6">
              <w:rPr>
                <w:b/>
                <w:sz w:val="22"/>
                <w:szCs w:val="22"/>
                <w:lang w:eastAsia="uk-UA"/>
              </w:rPr>
              <w:t>Умови отримання адміністративної послуги</w:t>
            </w:r>
          </w:p>
        </w:tc>
      </w:tr>
      <w:tr w:rsidR="0049512D" w:rsidRPr="00F94EC9" w14:paraId="350DDA9F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6049D5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FD4BCA" w14:textId="77777777" w:rsidR="0049512D" w:rsidRPr="009A7EF6" w:rsidRDefault="0049512D" w:rsidP="00F71F13">
            <w:pPr>
              <w:jc w:val="left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51754D" w14:textId="77777777" w:rsidR="0049512D" w:rsidRPr="00957A91" w:rsidRDefault="0049512D" w:rsidP="00F71F13">
            <w:pPr>
              <w:rPr>
                <w:sz w:val="22"/>
                <w:szCs w:val="22"/>
                <w:highlight w:val="yellow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 xml:space="preserve">Заява заявника або уповноваженої особи; через </w:t>
            </w:r>
            <w:proofErr w:type="spellStart"/>
            <w:r w:rsidRPr="009A7EF6">
              <w:rPr>
                <w:sz w:val="22"/>
                <w:szCs w:val="22"/>
                <w:lang w:eastAsia="uk-UA"/>
              </w:rPr>
              <w:t>вебпортал</w:t>
            </w:r>
            <w:proofErr w:type="spellEnd"/>
            <w:r w:rsidRPr="009A7EF6">
              <w:rPr>
                <w:sz w:val="22"/>
                <w:szCs w:val="22"/>
                <w:lang w:eastAsia="uk-UA"/>
              </w:rPr>
              <w:t xml:space="preserve"> Мін’юсту надається особі, яка бажає отримати таку інформацію та ідентифікована шляхом використання кваліфікованого електронного підпису</w:t>
            </w:r>
          </w:p>
        </w:tc>
      </w:tr>
      <w:tr w:rsidR="0049512D" w:rsidRPr="00F94EC9" w14:paraId="044C4247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88E2D2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72830E" w14:textId="77777777" w:rsidR="0049512D" w:rsidRPr="009A7EF6" w:rsidRDefault="0049512D" w:rsidP="00F71F13">
            <w:pPr>
              <w:jc w:val="left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1A9829" w14:textId="77777777" w:rsidR="0049512D" w:rsidRPr="009A7EF6" w:rsidRDefault="0049512D" w:rsidP="00F71F13">
            <w:pPr>
              <w:ind w:firstLine="223"/>
              <w:rPr>
                <w:sz w:val="22"/>
                <w:szCs w:val="22"/>
                <w:lang w:eastAsia="uk-UA"/>
              </w:rPr>
            </w:pPr>
            <w:bookmarkStart w:id="2" w:name="n506"/>
            <w:bookmarkEnd w:id="2"/>
            <w:r w:rsidRPr="009A7EF6">
              <w:rPr>
                <w:sz w:val="22"/>
                <w:szCs w:val="22"/>
                <w:lang w:eastAsia="uk-UA"/>
              </w:rPr>
              <w:t>Заява про надання інформації з Державного реєстру речових прав на нерухоме майно; документ, що підтверджує сплату адміністративного збору або документ, що підтверджує право на звільнення від сплати адміністративного збору за отримання інформації з Державного реєстру речових прав на нерухоме майно, або справляння в повному обсязі адміністративного збору через Інтернет з використанням платіжних систем або в інший спосіб, визначений договором про надання сервісної послуги</w:t>
            </w:r>
          </w:p>
        </w:tc>
      </w:tr>
      <w:tr w:rsidR="0049512D" w:rsidRPr="00F94EC9" w14:paraId="1ED710E1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97480D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B405A5" w14:textId="77777777" w:rsidR="0049512D" w:rsidRPr="009A7EF6" w:rsidRDefault="0049512D" w:rsidP="00F71F13">
            <w:pPr>
              <w:jc w:val="left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496C92" w14:textId="77777777" w:rsidR="0049512D" w:rsidRPr="009A7EF6" w:rsidRDefault="0049512D" w:rsidP="00F7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</w:rPr>
              <w:t xml:space="preserve">У паперовій формі документи подаються заявником особисто або уповноваженою ним особою; в електронній формі – автоматично програмними засобами ведення Державного реєстру речових прав на нерухоме майно шляхом зазначення параметрів пошуку за одним або декількома ідентифікаторами </w:t>
            </w:r>
          </w:p>
        </w:tc>
      </w:tr>
      <w:tr w:rsidR="0049512D" w:rsidRPr="00F94EC9" w14:paraId="2BCC506F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AF5A89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310898" w14:textId="77777777" w:rsidR="0049512D" w:rsidRPr="009A7EF6" w:rsidRDefault="0049512D" w:rsidP="00F71F13">
            <w:pPr>
              <w:jc w:val="left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238C5A" w14:textId="77777777" w:rsidR="0049512D" w:rsidRPr="009A7EF6" w:rsidRDefault="0049512D" w:rsidP="00F71F13">
            <w:pPr>
              <w:ind w:firstLine="217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Адміністративна послуга надається платно</w:t>
            </w:r>
          </w:p>
        </w:tc>
      </w:tr>
      <w:tr w:rsidR="0049512D" w:rsidRPr="00F94EC9" w14:paraId="4CAE5BC6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366FD7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D69D1" w14:textId="77777777" w:rsidR="0049512D" w:rsidRPr="009A7EF6" w:rsidRDefault="0049512D" w:rsidP="00F71F13">
            <w:pPr>
              <w:jc w:val="left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81412D" w14:textId="77777777" w:rsidR="0049512D" w:rsidRPr="009A7EF6" w:rsidRDefault="0049512D" w:rsidP="00F71F13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2"/>
                <w:szCs w:val="22"/>
              </w:rPr>
            </w:pPr>
            <w:r w:rsidRPr="009A7EF6">
              <w:rPr>
                <w:sz w:val="22"/>
                <w:szCs w:val="22"/>
              </w:rPr>
              <w:t>В режимі реального часу</w:t>
            </w:r>
          </w:p>
        </w:tc>
      </w:tr>
      <w:tr w:rsidR="0049512D" w:rsidRPr="00F94EC9" w14:paraId="6C1DEE52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3A1A8" w14:textId="77777777" w:rsidR="0049512D" w:rsidRPr="00F94EC9" w:rsidRDefault="0049512D" w:rsidP="00F71F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5D84FF" w14:textId="77777777" w:rsidR="0049512D" w:rsidRPr="009A7EF6" w:rsidRDefault="0049512D" w:rsidP="00F71F13">
            <w:pPr>
              <w:jc w:val="left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 xml:space="preserve">Перелік підстав для відмови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C3F1BF" w14:textId="77777777" w:rsidR="0049512D" w:rsidRPr="009A7EF6" w:rsidRDefault="0049512D" w:rsidP="00F71F13">
            <w:pPr>
              <w:tabs>
                <w:tab w:val="left" w:pos="1565"/>
              </w:tabs>
              <w:ind w:firstLine="217"/>
              <w:rPr>
                <w:strike/>
                <w:sz w:val="22"/>
                <w:szCs w:val="22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9A7EF6">
              <w:rPr>
                <w:sz w:val="22"/>
                <w:szCs w:val="22"/>
                <w:lang w:eastAsia="uk-UA"/>
              </w:rPr>
              <w:t xml:space="preserve">Інформація з Державного реєстру речових прав на нерухоме </w:t>
            </w:r>
            <w:r w:rsidRPr="009A7EF6">
              <w:rPr>
                <w:sz w:val="22"/>
                <w:szCs w:val="22"/>
                <w:lang w:eastAsia="uk-UA"/>
              </w:rPr>
              <w:lastRenderedPageBreak/>
              <w:t>майно не надається фізичним та юридичним особам у разі невнесення плати за надання інформації або внесення її не в повному обсязі</w:t>
            </w:r>
          </w:p>
        </w:tc>
      </w:tr>
      <w:tr w:rsidR="0049512D" w:rsidRPr="00F94EC9" w14:paraId="430541C0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4CB9FF" w14:textId="77777777" w:rsidR="0049512D" w:rsidRPr="00F94EC9" w:rsidRDefault="0049512D" w:rsidP="00F71F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884F5E" w14:textId="77777777" w:rsidR="0049512D" w:rsidRPr="009A7EF6" w:rsidRDefault="0049512D" w:rsidP="00F71F13">
            <w:pPr>
              <w:jc w:val="left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5999EC" w14:textId="77777777" w:rsidR="0049512D" w:rsidRPr="009A7EF6" w:rsidRDefault="0049512D" w:rsidP="00F71F13">
            <w:pPr>
              <w:tabs>
                <w:tab w:val="left" w:pos="1565"/>
              </w:tabs>
              <w:ind w:firstLine="217"/>
              <w:rPr>
                <w:sz w:val="22"/>
                <w:szCs w:val="22"/>
                <w:lang w:val="ru-RU"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Інформація з Державного реєстру речових прав на нерухоме майно</w:t>
            </w:r>
          </w:p>
          <w:p w14:paraId="7972C53A" w14:textId="77777777" w:rsidR="0049512D" w:rsidRPr="009A7EF6" w:rsidRDefault="0049512D" w:rsidP="00F71F13">
            <w:pPr>
              <w:tabs>
                <w:tab w:val="left" w:pos="1565"/>
              </w:tabs>
              <w:ind w:firstLine="217"/>
              <w:rPr>
                <w:sz w:val="22"/>
                <w:szCs w:val="22"/>
                <w:lang w:eastAsia="uk-UA"/>
              </w:rPr>
            </w:pPr>
          </w:p>
        </w:tc>
      </w:tr>
      <w:tr w:rsidR="0049512D" w:rsidRPr="00F94EC9" w14:paraId="1CADE377" w14:textId="77777777" w:rsidTr="00F71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B82A02" w14:textId="77777777" w:rsidR="0049512D" w:rsidRPr="00F94EC9" w:rsidRDefault="0049512D" w:rsidP="00F71F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305E9A" w14:textId="77777777" w:rsidR="0049512D" w:rsidRPr="009A7EF6" w:rsidRDefault="0049512D" w:rsidP="00F71F13">
            <w:pPr>
              <w:jc w:val="left"/>
              <w:rPr>
                <w:sz w:val="22"/>
                <w:szCs w:val="22"/>
                <w:lang w:eastAsia="uk-UA"/>
              </w:rPr>
            </w:pPr>
            <w:r w:rsidRPr="009A7EF6">
              <w:rPr>
                <w:sz w:val="22"/>
                <w:szCs w:val="22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AA058D" w14:textId="77777777" w:rsidR="0049512D" w:rsidRPr="009A7EF6" w:rsidRDefault="0049512D" w:rsidP="00F71F13">
            <w:pPr>
              <w:tabs>
                <w:tab w:val="left" w:pos="358"/>
                <w:tab w:val="left" w:pos="449"/>
              </w:tabs>
              <w:rPr>
                <w:color w:val="000000"/>
                <w:sz w:val="22"/>
                <w:szCs w:val="22"/>
                <w:lang w:eastAsia="ar-SA"/>
              </w:rPr>
            </w:pPr>
            <w:bookmarkStart w:id="6" w:name="o638"/>
            <w:bookmarkEnd w:id="6"/>
            <w:r w:rsidRPr="009A7EF6">
              <w:rPr>
                <w:color w:val="000000"/>
                <w:sz w:val="22"/>
                <w:szCs w:val="22"/>
                <w:lang w:eastAsia="ar-SA"/>
              </w:rPr>
              <w:t xml:space="preserve"> Державний реєстратор;</w:t>
            </w:r>
          </w:p>
          <w:p w14:paraId="42A3B043" w14:textId="77777777" w:rsidR="0049512D" w:rsidRPr="009A7EF6" w:rsidRDefault="0049512D" w:rsidP="00F71F13">
            <w:pPr>
              <w:tabs>
                <w:tab w:val="left" w:pos="358"/>
                <w:tab w:val="left" w:pos="449"/>
              </w:tabs>
              <w:rPr>
                <w:sz w:val="22"/>
                <w:szCs w:val="22"/>
                <w:lang w:val="ru-RU" w:eastAsia="uk-UA"/>
              </w:rPr>
            </w:pPr>
            <w:r w:rsidRPr="009A7EF6"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A7EF6">
              <w:rPr>
                <w:color w:val="000000"/>
                <w:sz w:val="22"/>
                <w:szCs w:val="22"/>
                <w:lang w:eastAsia="ar-SA"/>
              </w:rPr>
              <w:t>вебпо</w:t>
            </w:r>
            <w:r>
              <w:rPr>
                <w:color w:val="000000"/>
                <w:sz w:val="22"/>
                <w:szCs w:val="22"/>
                <w:lang w:eastAsia="ar-SA"/>
              </w:rPr>
              <w:t>р</w:t>
            </w:r>
            <w:r w:rsidRPr="009A7EF6">
              <w:rPr>
                <w:color w:val="000000"/>
                <w:sz w:val="22"/>
                <w:szCs w:val="22"/>
                <w:lang w:eastAsia="ar-SA"/>
              </w:rPr>
              <w:t>тал</w:t>
            </w:r>
            <w:proofErr w:type="spellEnd"/>
            <w:r w:rsidRPr="009A7EF6">
              <w:rPr>
                <w:color w:val="000000"/>
                <w:sz w:val="22"/>
                <w:szCs w:val="22"/>
                <w:lang w:eastAsia="ar-SA"/>
              </w:rPr>
              <w:t xml:space="preserve"> Мін’юсту</w:t>
            </w:r>
          </w:p>
        </w:tc>
      </w:tr>
    </w:tbl>
    <w:p w14:paraId="55FC2000" w14:textId="77777777" w:rsidR="0049512D" w:rsidRDefault="0049512D" w:rsidP="0049512D">
      <w:bookmarkStart w:id="7" w:name="n43"/>
      <w:bookmarkEnd w:id="7"/>
    </w:p>
    <w:p w14:paraId="44647CB0" w14:textId="77777777" w:rsidR="0049512D" w:rsidRPr="00F94EC9" w:rsidRDefault="0049512D" w:rsidP="0049512D"/>
    <w:p w14:paraId="5E1039DD" w14:textId="77777777" w:rsidR="0049512D" w:rsidRPr="00C0514A" w:rsidRDefault="0049512D" w:rsidP="0049512D">
      <w:pPr>
        <w:rPr>
          <w:b/>
          <w:bCs/>
        </w:rPr>
      </w:pPr>
      <w:bookmarkStart w:id="8" w:name="_Hlk125963108"/>
      <w:bookmarkStart w:id="9" w:name="_Hlk126222973"/>
      <w:r w:rsidRPr="000C1D8F">
        <w:rPr>
          <w:b/>
          <w:bCs/>
          <w:color w:val="222222"/>
          <w:shd w:val="clear" w:color="auto" w:fill="F8F8F8"/>
        </w:rPr>
        <w:t>Начальник відділу</w:t>
      </w:r>
      <w:r w:rsidRPr="000C1D8F">
        <w:rPr>
          <w:b/>
          <w:bCs/>
        </w:rPr>
        <w:tab/>
      </w:r>
      <w:r w:rsidRPr="000C1D8F">
        <w:rPr>
          <w:b/>
          <w:bCs/>
          <w:lang w:val="ru-RU"/>
        </w:rPr>
        <w:t xml:space="preserve">                                                      </w:t>
      </w:r>
      <w:r>
        <w:rPr>
          <w:b/>
          <w:bCs/>
          <w:lang w:val="ru-RU"/>
        </w:rPr>
        <w:t xml:space="preserve">      </w:t>
      </w:r>
      <w:r w:rsidRPr="000C1D8F">
        <w:rPr>
          <w:b/>
          <w:bCs/>
          <w:lang w:val="ru-RU"/>
        </w:rPr>
        <w:t xml:space="preserve">           </w:t>
      </w:r>
      <w:bookmarkEnd w:id="8"/>
      <w:r w:rsidRPr="000C1D8F">
        <w:rPr>
          <w:b/>
          <w:bCs/>
        </w:rPr>
        <w:t>Тетяна МАГА</w:t>
      </w:r>
      <w:bookmarkEnd w:id="9"/>
    </w:p>
    <w:p w14:paraId="2F88A987" w14:textId="77777777" w:rsidR="0049512D" w:rsidRPr="007C591F" w:rsidRDefault="0049512D" w:rsidP="0049512D">
      <w:pPr>
        <w:pStyle w:val="ac"/>
        <w:rPr>
          <w:b/>
        </w:rPr>
      </w:pPr>
    </w:p>
    <w:p w14:paraId="28DC7C82" w14:textId="77777777" w:rsidR="0049512D" w:rsidRPr="00F264FC" w:rsidRDefault="0049512D" w:rsidP="0049512D"/>
    <w:p w14:paraId="3C11E0A5" w14:textId="2DA14040" w:rsidR="00214EB0" w:rsidRDefault="00214EB0">
      <w:pPr>
        <w:spacing w:after="200" w:line="276" w:lineRule="auto"/>
        <w:jc w:val="left"/>
        <w:rPr>
          <w:lang w:eastAsia="uk-UA"/>
        </w:rPr>
      </w:pPr>
    </w:p>
    <w:sectPr w:rsidR="00214EB0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801A" w14:textId="77777777" w:rsidR="00240276" w:rsidRDefault="00240276" w:rsidP="00240276">
      <w:r>
        <w:separator/>
      </w:r>
    </w:p>
  </w:endnote>
  <w:endnote w:type="continuationSeparator" w:id="0">
    <w:p w14:paraId="24AFF4F9" w14:textId="77777777" w:rsidR="00240276" w:rsidRDefault="00240276" w:rsidP="0024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F435" w14:textId="77777777" w:rsidR="00240276" w:rsidRDefault="00240276" w:rsidP="00240276">
      <w:r>
        <w:separator/>
      </w:r>
    </w:p>
  </w:footnote>
  <w:footnote w:type="continuationSeparator" w:id="0">
    <w:p w14:paraId="4DEBAAA7" w14:textId="77777777" w:rsidR="00240276" w:rsidRDefault="00240276" w:rsidP="00240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474A" w14:textId="77777777" w:rsidR="00214EB0" w:rsidRPr="003945B6" w:rsidRDefault="00240276">
    <w:pPr>
      <w:pStyle w:val="ad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7174CF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264FC" w:rsidRPr="00F264FC">
      <w:rPr>
        <w:noProof/>
        <w:sz w:val="24"/>
        <w:szCs w:val="24"/>
        <w:lang w:val="ru-RU"/>
      </w:rPr>
      <w:t>6</w:t>
    </w:r>
    <w:r w:rsidRPr="003945B6">
      <w:rPr>
        <w:sz w:val="24"/>
        <w:szCs w:val="24"/>
      </w:rPr>
      <w:fldChar w:fldCharType="end"/>
    </w:r>
  </w:p>
  <w:p w14:paraId="2E95B548" w14:textId="77777777" w:rsidR="00214EB0" w:rsidRDefault="00214EB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D57B4"/>
    <w:multiLevelType w:val="multilevel"/>
    <w:tmpl w:val="A18E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 w16cid:durableId="195035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488"/>
    <w:rsid w:val="000260D5"/>
    <w:rsid w:val="00044DF7"/>
    <w:rsid w:val="000502F6"/>
    <w:rsid w:val="00067E5B"/>
    <w:rsid w:val="000C624B"/>
    <w:rsid w:val="00127464"/>
    <w:rsid w:val="0021049E"/>
    <w:rsid w:val="00214EB0"/>
    <w:rsid w:val="00240276"/>
    <w:rsid w:val="00291D00"/>
    <w:rsid w:val="002F4A39"/>
    <w:rsid w:val="00325B75"/>
    <w:rsid w:val="0036124D"/>
    <w:rsid w:val="003B654D"/>
    <w:rsid w:val="004536DC"/>
    <w:rsid w:val="00494639"/>
    <w:rsid w:val="0049512D"/>
    <w:rsid w:val="0061168F"/>
    <w:rsid w:val="006146F9"/>
    <w:rsid w:val="006271A6"/>
    <w:rsid w:val="006A22B9"/>
    <w:rsid w:val="007115FD"/>
    <w:rsid w:val="007174CF"/>
    <w:rsid w:val="0078642B"/>
    <w:rsid w:val="007A49D5"/>
    <w:rsid w:val="008352FC"/>
    <w:rsid w:val="00847B3A"/>
    <w:rsid w:val="00865903"/>
    <w:rsid w:val="00920F96"/>
    <w:rsid w:val="009334B0"/>
    <w:rsid w:val="009B64E4"/>
    <w:rsid w:val="00A0767F"/>
    <w:rsid w:val="00A70C1A"/>
    <w:rsid w:val="00AE75D0"/>
    <w:rsid w:val="00B24FF1"/>
    <w:rsid w:val="00B256A7"/>
    <w:rsid w:val="00BD7076"/>
    <w:rsid w:val="00BF65AD"/>
    <w:rsid w:val="00C0173F"/>
    <w:rsid w:val="00C20213"/>
    <w:rsid w:val="00D10587"/>
    <w:rsid w:val="00D352E0"/>
    <w:rsid w:val="00D36F05"/>
    <w:rsid w:val="00D47D82"/>
    <w:rsid w:val="00D61573"/>
    <w:rsid w:val="00D7105C"/>
    <w:rsid w:val="00DB0488"/>
    <w:rsid w:val="00E3346C"/>
    <w:rsid w:val="00EC4AC4"/>
    <w:rsid w:val="00F264FC"/>
    <w:rsid w:val="00F470DD"/>
    <w:rsid w:val="00F52F63"/>
    <w:rsid w:val="00FB4B1C"/>
    <w:rsid w:val="00FC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B1D2006"/>
  <w15:docId w15:val="{66A04FF6-78D0-4033-A215-7FA5523C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4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DB0488"/>
    <w:pPr>
      <w:keepNext/>
      <w:jc w:val="left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048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5">
    <w:name w:val="Текст в заданном формате"/>
    <w:basedOn w:val="a"/>
    <w:rsid w:val="00DB0488"/>
    <w:pPr>
      <w:tabs>
        <w:tab w:val="left" w:pos="708"/>
      </w:tabs>
      <w:suppressAutoHyphens/>
    </w:pPr>
    <w:rPr>
      <w:rFonts w:eastAsia="NSimSun" w:cs="Courier New"/>
      <w:kern w:val="1"/>
      <w:sz w:val="20"/>
      <w:szCs w:val="20"/>
      <w:lang w:eastAsia="hi-IN" w:bidi="hi-IN"/>
    </w:rPr>
  </w:style>
  <w:style w:type="paragraph" w:styleId="a6">
    <w:name w:val="Normal (Web)"/>
    <w:basedOn w:val="a"/>
    <w:uiPriority w:val="99"/>
    <w:unhideWhenUsed/>
    <w:rsid w:val="00DB0488"/>
    <w:pPr>
      <w:spacing w:before="100" w:beforeAutospacing="1" w:after="119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DB0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footer"/>
    <w:basedOn w:val="a"/>
    <w:link w:val="a8"/>
    <w:rsid w:val="00DB0488"/>
    <w:pPr>
      <w:tabs>
        <w:tab w:val="center" w:pos="4677"/>
        <w:tab w:val="right" w:pos="9355"/>
      </w:tabs>
      <w:suppressAutoHyphens/>
    </w:pPr>
    <w:rPr>
      <w:sz w:val="24"/>
      <w:szCs w:val="24"/>
      <w:lang w:val="ru-RU" w:eastAsia="ar-SA"/>
    </w:rPr>
  </w:style>
  <w:style w:type="character" w:customStyle="1" w:styleId="a8">
    <w:name w:val="Нижний колонтитул Знак"/>
    <w:basedOn w:val="a0"/>
    <w:link w:val="a7"/>
    <w:rsid w:val="00DB048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note text"/>
    <w:basedOn w:val="a"/>
    <w:link w:val="aa"/>
    <w:rsid w:val="00DB0488"/>
    <w:pPr>
      <w:suppressAutoHyphens/>
      <w:jc w:val="left"/>
    </w:pPr>
    <w:rPr>
      <w:sz w:val="20"/>
      <w:szCs w:val="20"/>
      <w:lang w:val="ru-RU" w:eastAsia="ar-SA"/>
    </w:rPr>
  </w:style>
  <w:style w:type="character" w:customStyle="1" w:styleId="aa">
    <w:name w:val="Текст сноски Знак"/>
    <w:basedOn w:val="a0"/>
    <w:link w:val="a9"/>
    <w:rsid w:val="00DB0488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HTML">
    <w:name w:val="HTML Preformatted"/>
    <w:basedOn w:val="a"/>
    <w:link w:val="HTML0"/>
    <w:rsid w:val="00DB0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B0488"/>
    <w:rPr>
      <w:rFonts w:ascii="Courier New" w:eastAsia="Courier New" w:hAnsi="Courier New" w:cs="Courier New"/>
      <w:sz w:val="20"/>
      <w:szCs w:val="20"/>
      <w:lang w:val="ru-RU" w:eastAsia="ru-RU"/>
    </w:rPr>
  </w:style>
  <w:style w:type="character" w:styleId="ab">
    <w:name w:val="Hyperlink"/>
    <w:uiPriority w:val="99"/>
    <w:rsid w:val="004536DC"/>
    <w:rPr>
      <w:color w:val="0000FF"/>
      <w:u w:val="single"/>
    </w:rPr>
  </w:style>
  <w:style w:type="paragraph" w:customStyle="1" w:styleId="rvps2">
    <w:name w:val="rvps2"/>
    <w:basedOn w:val="a"/>
    <w:rsid w:val="00AE75D0"/>
    <w:pPr>
      <w:suppressAutoHyphens/>
      <w:spacing w:before="280" w:after="280"/>
      <w:jc w:val="left"/>
    </w:pPr>
    <w:rPr>
      <w:sz w:val="24"/>
      <w:szCs w:val="24"/>
      <w:lang w:eastAsia="ar-SA"/>
    </w:rPr>
  </w:style>
  <w:style w:type="paragraph" w:styleId="ac">
    <w:name w:val="No Spacing"/>
    <w:uiPriority w:val="1"/>
    <w:qFormat/>
    <w:rsid w:val="008352FC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7174CF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174CF"/>
    <w:rPr>
      <w:rFonts w:ascii="Times New Roman" w:eastAsia="Times New Roman" w:hAnsi="Times New Roman" w:cs="Times New Roman"/>
      <w:sz w:val="28"/>
      <w:szCs w:val="28"/>
    </w:rPr>
  </w:style>
  <w:style w:type="paragraph" w:customStyle="1" w:styleId="rvps7">
    <w:name w:val="rvps7"/>
    <w:basedOn w:val="a"/>
    <w:rsid w:val="00F264F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15">
    <w:name w:val="rvts15"/>
    <w:basedOn w:val="a0"/>
    <w:rsid w:val="00F264FC"/>
  </w:style>
  <w:style w:type="table" w:customStyle="1" w:styleId="TableNormal">
    <w:name w:val="Table Normal"/>
    <w:uiPriority w:val="2"/>
    <w:semiHidden/>
    <w:unhideWhenUsed/>
    <w:qFormat/>
    <w:rsid w:val="00BD7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BD7076"/>
    <w:pPr>
      <w:widowControl w:val="0"/>
      <w:autoSpaceDE w:val="0"/>
      <w:autoSpaceDN w:val="0"/>
      <w:jc w:val="left"/>
    </w:pPr>
    <w:rPr>
      <w:sz w:val="16"/>
      <w:szCs w:val="16"/>
      <w:u w:val="single" w:color="000000"/>
    </w:rPr>
  </w:style>
  <w:style w:type="character" w:customStyle="1" w:styleId="af0">
    <w:name w:val="Основной текст Знак"/>
    <w:basedOn w:val="a0"/>
    <w:link w:val="af"/>
    <w:uiPriority w:val="1"/>
    <w:rsid w:val="00BD7076"/>
    <w:rPr>
      <w:rFonts w:ascii="Times New Roman" w:eastAsia="Times New Roman" w:hAnsi="Times New Roman" w:cs="Times New Roman"/>
      <w:sz w:val="16"/>
      <w:szCs w:val="16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BD7076"/>
    <w:pPr>
      <w:widowControl w:val="0"/>
      <w:autoSpaceDE w:val="0"/>
      <w:autoSpaceDN w:val="0"/>
      <w:spacing w:before="60"/>
      <w:ind w:left="62"/>
      <w:jc w:val="left"/>
    </w:pPr>
    <w:rPr>
      <w:sz w:val="22"/>
      <w:szCs w:val="22"/>
    </w:rPr>
  </w:style>
  <w:style w:type="character" w:styleId="af1">
    <w:name w:val="Strong"/>
    <w:basedOn w:val="a0"/>
    <w:uiPriority w:val="22"/>
    <w:qFormat/>
    <w:rsid w:val="00BD7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rrp@rada-uzhgorod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3656</Words>
  <Characters>2084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2016-05-16T13:46:00Z</dcterms:created>
  <dcterms:modified xsi:type="dcterms:W3CDTF">2026-04-16T07:00:00Z</dcterms:modified>
</cp:coreProperties>
</file>